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281" w:rsidRDefault="002F4281" w:rsidP="002F4281">
      <w:pPr>
        <w:rPr>
          <w:lang w:val="hr-HR"/>
        </w:rPr>
      </w:pPr>
      <w:r>
        <w:rPr>
          <w:noProof/>
          <w:lang w:val="hr-HR" w:eastAsia="hr-HR"/>
        </w:rPr>
        <w:drawing>
          <wp:inline distT="0" distB="0" distL="0" distR="0" wp14:anchorId="0E5F3D83" wp14:editId="76C77093">
            <wp:extent cx="6108700" cy="876300"/>
            <wp:effectExtent l="19050" t="0" r="6350" b="0"/>
            <wp:docPr id="1" name="Picture 1" descr="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281" w:rsidRPr="00356BF1" w:rsidRDefault="002F4281" w:rsidP="002F4281">
      <w:pPr>
        <w:rPr>
          <w:i/>
          <w:sz w:val="22"/>
          <w:szCs w:val="22"/>
          <w:lang w:val="hr-HR"/>
        </w:rPr>
      </w:pPr>
      <w:r w:rsidRPr="00356BF1">
        <w:rPr>
          <w:i/>
          <w:sz w:val="22"/>
          <w:szCs w:val="22"/>
          <w:lang w:val="hr-HR"/>
        </w:rPr>
        <w:t>:</w:t>
      </w:r>
    </w:p>
    <w:p w:rsidR="002F4281" w:rsidRPr="00CB4738" w:rsidRDefault="002F4281" w:rsidP="002F4281">
      <w:pPr>
        <w:rPr>
          <w:i/>
          <w:lang w:val="hr-HR"/>
        </w:rPr>
      </w:pPr>
    </w:p>
    <w:p w:rsidR="002F4281" w:rsidRPr="002F4281" w:rsidRDefault="002F4281" w:rsidP="002F4281">
      <w:pPr>
        <w:jc w:val="both"/>
        <w:rPr>
          <w:i/>
          <w:sz w:val="22"/>
          <w:szCs w:val="22"/>
          <w:lang w:val="hr-HR"/>
        </w:rPr>
      </w:pPr>
      <w:r w:rsidRPr="00CB4738">
        <w:rPr>
          <w:i/>
          <w:lang w:val="hr-HR"/>
        </w:rPr>
        <w:tab/>
      </w:r>
      <w:r w:rsidRPr="002F4281">
        <w:rPr>
          <w:i/>
          <w:sz w:val="22"/>
          <w:szCs w:val="22"/>
          <w:lang w:val="hr-HR"/>
        </w:rPr>
        <w:t xml:space="preserve">Na osnovu člana 86.stav 2. Zakona o </w:t>
      </w:r>
      <w:r w:rsidR="001F38D3">
        <w:rPr>
          <w:i/>
          <w:sz w:val="22"/>
          <w:szCs w:val="22"/>
          <w:lang w:val="hr-HR"/>
        </w:rPr>
        <w:t>B</w:t>
      </w:r>
      <w:proofErr w:type="spellStart"/>
      <w:r w:rsidRPr="002F4281">
        <w:rPr>
          <w:i/>
          <w:sz w:val="22"/>
          <w:szCs w:val="22"/>
          <w:lang w:eastAsia="hr-HR"/>
        </w:rPr>
        <w:t>udžetima</w:t>
      </w:r>
      <w:proofErr w:type="spellEnd"/>
      <w:r w:rsidRPr="002F4281">
        <w:rPr>
          <w:i/>
          <w:sz w:val="22"/>
          <w:szCs w:val="22"/>
          <w:lang w:eastAsia="hr-HR"/>
        </w:rPr>
        <w:t xml:space="preserve"> u </w:t>
      </w:r>
      <w:proofErr w:type="spellStart"/>
      <w:r w:rsidRPr="002F4281">
        <w:rPr>
          <w:i/>
          <w:sz w:val="22"/>
          <w:szCs w:val="22"/>
          <w:lang w:eastAsia="hr-HR"/>
        </w:rPr>
        <w:t>Federaciji</w:t>
      </w:r>
      <w:proofErr w:type="spellEnd"/>
      <w:r w:rsidRPr="002F4281">
        <w:rPr>
          <w:i/>
          <w:sz w:val="22"/>
          <w:szCs w:val="22"/>
          <w:lang w:eastAsia="hr-HR"/>
        </w:rPr>
        <w:t xml:space="preserve"> </w:t>
      </w:r>
      <w:proofErr w:type="spellStart"/>
      <w:r w:rsidRPr="002F4281">
        <w:rPr>
          <w:i/>
          <w:sz w:val="22"/>
          <w:szCs w:val="22"/>
          <w:lang w:eastAsia="hr-HR"/>
        </w:rPr>
        <w:t>Bosne</w:t>
      </w:r>
      <w:proofErr w:type="spellEnd"/>
      <w:r w:rsidRPr="002F4281">
        <w:rPr>
          <w:i/>
          <w:sz w:val="22"/>
          <w:szCs w:val="22"/>
          <w:lang w:eastAsia="hr-HR"/>
        </w:rPr>
        <w:t xml:space="preserve"> i </w:t>
      </w:r>
      <w:proofErr w:type="spellStart"/>
      <w:r w:rsidRPr="002F4281">
        <w:rPr>
          <w:i/>
          <w:sz w:val="22"/>
          <w:szCs w:val="22"/>
          <w:lang w:eastAsia="hr-HR"/>
        </w:rPr>
        <w:t>Hercegovine</w:t>
      </w:r>
      <w:proofErr w:type="spellEnd"/>
      <w:r w:rsidRPr="002F4281">
        <w:rPr>
          <w:i/>
          <w:sz w:val="22"/>
          <w:szCs w:val="22"/>
          <w:lang w:eastAsia="hr-HR"/>
        </w:rPr>
        <w:t xml:space="preserve"> („</w:t>
      </w:r>
      <w:proofErr w:type="spellStart"/>
      <w:r w:rsidRPr="002F4281">
        <w:rPr>
          <w:i/>
          <w:sz w:val="22"/>
          <w:szCs w:val="22"/>
          <w:lang w:eastAsia="hr-HR"/>
        </w:rPr>
        <w:t>Službene</w:t>
      </w:r>
      <w:proofErr w:type="spellEnd"/>
      <w:r w:rsidRPr="002F4281">
        <w:rPr>
          <w:i/>
          <w:sz w:val="22"/>
          <w:szCs w:val="22"/>
          <w:lang w:eastAsia="hr-HR"/>
        </w:rPr>
        <w:t xml:space="preserve"> </w:t>
      </w:r>
      <w:proofErr w:type="spellStart"/>
      <w:r w:rsidRPr="002F4281">
        <w:rPr>
          <w:i/>
          <w:sz w:val="22"/>
          <w:szCs w:val="22"/>
          <w:lang w:eastAsia="hr-HR"/>
        </w:rPr>
        <w:t>novine</w:t>
      </w:r>
      <w:proofErr w:type="spellEnd"/>
      <w:r w:rsidRPr="002F4281">
        <w:rPr>
          <w:i/>
          <w:sz w:val="22"/>
          <w:szCs w:val="22"/>
          <w:lang w:eastAsia="hr-HR"/>
        </w:rPr>
        <w:t xml:space="preserve"> </w:t>
      </w:r>
      <w:proofErr w:type="spellStart"/>
      <w:r w:rsidRPr="002F4281">
        <w:rPr>
          <w:i/>
          <w:sz w:val="22"/>
          <w:szCs w:val="22"/>
          <w:lang w:eastAsia="hr-HR"/>
        </w:rPr>
        <w:t>Federacije</w:t>
      </w:r>
      <w:proofErr w:type="spellEnd"/>
      <w:r w:rsidRPr="002F4281">
        <w:rPr>
          <w:i/>
          <w:sz w:val="22"/>
          <w:szCs w:val="22"/>
          <w:lang w:eastAsia="hr-HR"/>
        </w:rPr>
        <w:t xml:space="preserve"> </w:t>
      </w:r>
      <w:proofErr w:type="spellStart"/>
      <w:r w:rsidRPr="002F4281">
        <w:rPr>
          <w:i/>
          <w:sz w:val="22"/>
          <w:szCs w:val="22"/>
          <w:lang w:eastAsia="hr-HR"/>
        </w:rPr>
        <w:t>Bosne</w:t>
      </w:r>
      <w:proofErr w:type="spellEnd"/>
      <w:r w:rsidRPr="002F4281">
        <w:rPr>
          <w:i/>
          <w:sz w:val="22"/>
          <w:szCs w:val="22"/>
          <w:lang w:eastAsia="hr-HR"/>
        </w:rPr>
        <w:t xml:space="preserve"> i </w:t>
      </w:r>
      <w:proofErr w:type="spellStart"/>
      <w:r w:rsidRPr="002F4281">
        <w:rPr>
          <w:i/>
          <w:sz w:val="22"/>
          <w:szCs w:val="22"/>
          <w:lang w:eastAsia="hr-HR"/>
        </w:rPr>
        <w:t>Hercegovine</w:t>
      </w:r>
      <w:proofErr w:type="spellEnd"/>
      <w:r w:rsidRPr="002F4281">
        <w:rPr>
          <w:i/>
          <w:sz w:val="22"/>
          <w:szCs w:val="22"/>
          <w:lang w:eastAsia="hr-HR"/>
        </w:rPr>
        <w:t>“ br.102/13, 9/14, 13/14, 8/15,</w:t>
      </w:r>
      <w:r w:rsidRPr="002F4281">
        <w:rPr>
          <w:i/>
          <w:sz w:val="22"/>
          <w:szCs w:val="22"/>
          <w:lang w:val="hr-BA" w:eastAsia="hr-HR"/>
        </w:rPr>
        <w:t>91/15,102/15,104/16,5/18,</w:t>
      </w:r>
      <w:r>
        <w:rPr>
          <w:i/>
          <w:sz w:val="22"/>
          <w:szCs w:val="22"/>
          <w:lang w:val="hr-BA" w:eastAsia="hr-HR"/>
        </w:rPr>
        <w:t xml:space="preserve"> </w:t>
      </w:r>
      <w:r w:rsidRPr="002F4281">
        <w:rPr>
          <w:i/>
          <w:sz w:val="22"/>
          <w:szCs w:val="22"/>
          <w:lang w:val="hr-BA" w:eastAsia="hr-HR"/>
        </w:rPr>
        <w:t>44/18</w:t>
      </w:r>
      <w:r>
        <w:rPr>
          <w:i/>
          <w:sz w:val="22"/>
          <w:szCs w:val="22"/>
          <w:lang w:val="hr-BA" w:eastAsia="hr-HR"/>
        </w:rPr>
        <w:t>)</w:t>
      </w:r>
      <w:r w:rsidRPr="002F4281">
        <w:rPr>
          <w:i/>
          <w:sz w:val="22"/>
          <w:szCs w:val="22"/>
          <w:lang w:val="hr-HR"/>
        </w:rPr>
        <w:t>, Ministarstv</w:t>
      </w:r>
      <w:r w:rsidR="00630E44">
        <w:rPr>
          <w:i/>
          <w:sz w:val="22"/>
          <w:szCs w:val="22"/>
          <w:lang w:val="hr-HR"/>
        </w:rPr>
        <w:t>o</w:t>
      </w:r>
      <w:r w:rsidRPr="002F4281">
        <w:rPr>
          <w:i/>
          <w:sz w:val="22"/>
          <w:szCs w:val="22"/>
          <w:lang w:val="hr-HR"/>
        </w:rPr>
        <w:t xml:space="preserve"> finansija Unsko-sanskog kantona, d o n o s i:</w:t>
      </w:r>
    </w:p>
    <w:p w:rsidR="002F4281" w:rsidRDefault="002F4281" w:rsidP="002F4281">
      <w:pPr>
        <w:rPr>
          <w:i/>
          <w:sz w:val="22"/>
          <w:szCs w:val="22"/>
        </w:rPr>
      </w:pPr>
    </w:p>
    <w:p w:rsidR="002F4281" w:rsidRPr="002F4281" w:rsidRDefault="002F4281" w:rsidP="002F4281">
      <w:pPr>
        <w:rPr>
          <w:b/>
          <w:i/>
          <w:sz w:val="32"/>
          <w:szCs w:val="3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2F4281">
        <w:rPr>
          <w:b/>
          <w:i/>
          <w:sz w:val="32"/>
          <w:szCs w:val="32"/>
        </w:rPr>
        <w:t>INSTRUKCIJE</w:t>
      </w:r>
    </w:p>
    <w:p w:rsidR="002F4281" w:rsidRDefault="002F4281" w:rsidP="002F4281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</w:t>
      </w:r>
      <w:r w:rsidR="00796FF5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 xml:space="preserve">  </w:t>
      </w:r>
      <w:proofErr w:type="spellStart"/>
      <w:proofErr w:type="gramStart"/>
      <w:r>
        <w:rPr>
          <w:i/>
          <w:sz w:val="22"/>
          <w:szCs w:val="22"/>
        </w:rPr>
        <w:t>za</w:t>
      </w:r>
      <w:proofErr w:type="spellEnd"/>
      <w:proofErr w:type="gram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uspostavu</w:t>
      </w:r>
      <w:proofErr w:type="spellEnd"/>
      <w:r>
        <w:rPr>
          <w:i/>
          <w:sz w:val="22"/>
          <w:szCs w:val="22"/>
        </w:rPr>
        <w:t xml:space="preserve"> i </w:t>
      </w:r>
      <w:proofErr w:type="spellStart"/>
      <w:r>
        <w:rPr>
          <w:i/>
          <w:sz w:val="22"/>
          <w:szCs w:val="22"/>
        </w:rPr>
        <w:t>održavanje</w:t>
      </w:r>
      <w:proofErr w:type="spellEnd"/>
      <w:r>
        <w:rPr>
          <w:i/>
          <w:sz w:val="22"/>
          <w:szCs w:val="22"/>
        </w:rPr>
        <w:t xml:space="preserve"> </w:t>
      </w:r>
      <w:r w:rsidR="00AE71DF">
        <w:rPr>
          <w:i/>
          <w:sz w:val="22"/>
          <w:szCs w:val="22"/>
        </w:rPr>
        <w:t xml:space="preserve"> </w:t>
      </w:r>
      <w:proofErr w:type="spellStart"/>
      <w:r w:rsidR="00AE71DF">
        <w:rPr>
          <w:i/>
          <w:sz w:val="22"/>
          <w:szCs w:val="22"/>
        </w:rPr>
        <w:t>sistema</w:t>
      </w:r>
      <w:proofErr w:type="spellEnd"/>
      <w:r w:rsidR="00AE71DF">
        <w:rPr>
          <w:i/>
          <w:sz w:val="22"/>
          <w:szCs w:val="22"/>
        </w:rPr>
        <w:t xml:space="preserve"> interne </w:t>
      </w:r>
      <w:proofErr w:type="spellStart"/>
      <w:r w:rsidR="00AE71DF">
        <w:rPr>
          <w:i/>
          <w:sz w:val="22"/>
          <w:szCs w:val="22"/>
        </w:rPr>
        <w:t>kontrole</w:t>
      </w:r>
      <w:proofErr w:type="spellEnd"/>
    </w:p>
    <w:p w:rsidR="00ED5BA6" w:rsidRDefault="00ED5BA6" w:rsidP="002F4281">
      <w:pPr>
        <w:rPr>
          <w:i/>
          <w:sz w:val="22"/>
          <w:szCs w:val="22"/>
        </w:rPr>
      </w:pPr>
    </w:p>
    <w:p w:rsidR="00ED5BA6" w:rsidRDefault="00ED5BA6" w:rsidP="002F4281">
      <w:pPr>
        <w:rPr>
          <w:i/>
          <w:sz w:val="22"/>
          <w:szCs w:val="22"/>
        </w:rPr>
      </w:pPr>
    </w:p>
    <w:p w:rsidR="00ED5BA6" w:rsidRPr="001F38D3" w:rsidRDefault="00ED5BA6" w:rsidP="002F4281">
      <w:pPr>
        <w:rPr>
          <w:b/>
          <w:i/>
          <w:sz w:val="22"/>
          <w:szCs w:val="22"/>
        </w:rPr>
      </w:pPr>
      <w:r w:rsidRPr="001F38D3">
        <w:rPr>
          <w:b/>
          <w:i/>
          <w:sz w:val="22"/>
          <w:szCs w:val="22"/>
        </w:rPr>
        <w:t>I OP</w:t>
      </w:r>
      <w:r w:rsidR="00630E44">
        <w:rPr>
          <w:b/>
          <w:i/>
          <w:sz w:val="22"/>
          <w:szCs w:val="22"/>
        </w:rPr>
        <w:t>Š</w:t>
      </w:r>
      <w:r w:rsidRPr="001F38D3">
        <w:rPr>
          <w:b/>
          <w:i/>
          <w:sz w:val="22"/>
          <w:szCs w:val="22"/>
        </w:rPr>
        <w:t>TE ODREDBE</w:t>
      </w:r>
    </w:p>
    <w:p w:rsidR="00AE71DF" w:rsidRDefault="00AE71DF" w:rsidP="002F4281">
      <w:pPr>
        <w:rPr>
          <w:i/>
          <w:sz w:val="22"/>
          <w:szCs w:val="22"/>
        </w:rPr>
      </w:pPr>
    </w:p>
    <w:p w:rsidR="002F4281" w:rsidRDefault="00AE71DF" w:rsidP="002F4281">
      <w:pPr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1.Ovim</w:t>
      </w:r>
      <w:proofErr w:type="gram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Instrukcijama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Ministarstvo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finansija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Unsko-sanskog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kantona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propisuje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način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uspostave</w:t>
      </w:r>
      <w:proofErr w:type="spellEnd"/>
      <w:r>
        <w:rPr>
          <w:i/>
          <w:sz w:val="22"/>
          <w:szCs w:val="22"/>
        </w:rPr>
        <w:t xml:space="preserve"> </w:t>
      </w:r>
      <w:r w:rsidR="00725127">
        <w:rPr>
          <w:i/>
          <w:sz w:val="22"/>
          <w:szCs w:val="22"/>
        </w:rPr>
        <w:t>i</w:t>
      </w:r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održavanja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sistema</w:t>
      </w:r>
      <w:proofErr w:type="spellEnd"/>
      <w:r>
        <w:rPr>
          <w:i/>
          <w:sz w:val="22"/>
          <w:szCs w:val="22"/>
        </w:rPr>
        <w:t xml:space="preserve"> interne </w:t>
      </w:r>
      <w:proofErr w:type="spellStart"/>
      <w:r>
        <w:rPr>
          <w:i/>
          <w:sz w:val="22"/>
          <w:szCs w:val="22"/>
        </w:rPr>
        <w:t>kontrole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korisnika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Budžeta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Unsko-sanskog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kanotona</w:t>
      </w:r>
      <w:proofErr w:type="spellEnd"/>
      <w:r>
        <w:rPr>
          <w:i/>
          <w:sz w:val="22"/>
          <w:szCs w:val="22"/>
        </w:rPr>
        <w:t xml:space="preserve"> ( u </w:t>
      </w:r>
      <w:proofErr w:type="spellStart"/>
      <w:r>
        <w:rPr>
          <w:i/>
          <w:sz w:val="22"/>
          <w:szCs w:val="22"/>
        </w:rPr>
        <w:t>daljem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tekstu</w:t>
      </w:r>
      <w:proofErr w:type="spellEnd"/>
      <w:r>
        <w:rPr>
          <w:i/>
          <w:sz w:val="22"/>
          <w:szCs w:val="22"/>
        </w:rPr>
        <w:t xml:space="preserve">: </w:t>
      </w:r>
      <w:proofErr w:type="spellStart"/>
      <w:r>
        <w:rPr>
          <w:i/>
          <w:sz w:val="22"/>
          <w:szCs w:val="22"/>
        </w:rPr>
        <w:t>budžetskih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korisnika</w:t>
      </w:r>
      <w:proofErr w:type="spellEnd"/>
      <w:r>
        <w:rPr>
          <w:i/>
          <w:sz w:val="22"/>
          <w:szCs w:val="22"/>
        </w:rPr>
        <w:t>)</w:t>
      </w:r>
      <w:r w:rsidR="006D2DFA">
        <w:rPr>
          <w:i/>
          <w:sz w:val="22"/>
          <w:szCs w:val="22"/>
        </w:rPr>
        <w:t>.</w:t>
      </w:r>
    </w:p>
    <w:p w:rsidR="006D2DFA" w:rsidRDefault="006D2DFA" w:rsidP="002F4281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2. </w:t>
      </w:r>
      <w:proofErr w:type="spellStart"/>
      <w:r>
        <w:rPr>
          <w:i/>
          <w:sz w:val="22"/>
          <w:szCs w:val="22"/>
        </w:rPr>
        <w:t>Sistem</w:t>
      </w:r>
      <w:proofErr w:type="spellEnd"/>
      <w:r>
        <w:rPr>
          <w:i/>
          <w:sz w:val="22"/>
          <w:szCs w:val="22"/>
        </w:rPr>
        <w:t xml:space="preserve"> interne </w:t>
      </w:r>
      <w:proofErr w:type="spellStart"/>
      <w:r>
        <w:rPr>
          <w:i/>
          <w:sz w:val="22"/>
          <w:szCs w:val="22"/>
        </w:rPr>
        <w:t>kontrole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osigurava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uspostavu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organizacije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politika</w:t>
      </w:r>
      <w:proofErr w:type="spellEnd"/>
      <w:r>
        <w:rPr>
          <w:i/>
          <w:sz w:val="22"/>
          <w:szCs w:val="22"/>
        </w:rPr>
        <w:t xml:space="preserve"> i </w:t>
      </w:r>
      <w:proofErr w:type="spellStart"/>
      <w:r>
        <w:rPr>
          <w:i/>
          <w:sz w:val="22"/>
          <w:szCs w:val="22"/>
        </w:rPr>
        <w:t>procedura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koje</w:t>
      </w:r>
      <w:proofErr w:type="spellEnd"/>
      <w:r>
        <w:rPr>
          <w:i/>
          <w:sz w:val="22"/>
          <w:szCs w:val="22"/>
        </w:rPr>
        <w:t xml:space="preserve"> se </w:t>
      </w:r>
      <w:proofErr w:type="spellStart"/>
      <w:r>
        <w:rPr>
          <w:i/>
          <w:sz w:val="22"/>
          <w:szCs w:val="22"/>
        </w:rPr>
        <w:t>koriste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za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postiizanje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namjeravnih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rezultata</w:t>
      </w:r>
      <w:proofErr w:type="spellEnd"/>
      <w:r>
        <w:rPr>
          <w:i/>
          <w:sz w:val="22"/>
          <w:szCs w:val="22"/>
        </w:rPr>
        <w:t>.</w:t>
      </w:r>
    </w:p>
    <w:p w:rsidR="00AE71DF" w:rsidRDefault="00AE71DF" w:rsidP="002F4281">
      <w:pPr>
        <w:rPr>
          <w:i/>
          <w:sz w:val="22"/>
          <w:szCs w:val="22"/>
        </w:rPr>
      </w:pPr>
    </w:p>
    <w:p w:rsidR="00725127" w:rsidRPr="001F38D3" w:rsidRDefault="00725127" w:rsidP="002F4281">
      <w:pPr>
        <w:rPr>
          <w:b/>
          <w:i/>
          <w:sz w:val="22"/>
          <w:szCs w:val="22"/>
        </w:rPr>
      </w:pPr>
      <w:r w:rsidRPr="001F38D3">
        <w:rPr>
          <w:b/>
          <w:i/>
          <w:sz w:val="22"/>
          <w:szCs w:val="22"/>
        </w:rPr>
        <w:t>II STANDARDI INTERNE KONTROLE</w:t>
      </w:r>
    </w:p>
    <w:p w:rsidR="00725127" w:rsidRPr="001F38D3" w:rsidRDefault="00725127" w:rsidP="002F4281">
      <w:pPr>
        <w:rPr>
          <w:b/>
          <w:i/>
          <w:sz w:val="22"/>
          <w:szCs w:val="22"/>
        </w:rPr>
      </w:pPr>
    </w:p>
    <w:p w:rsidR="001F38D3" w:rsidRDefault="006D2DFA" w:rsidP="002F4281">
      <w:pPr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3</w:t>
      </w:r>
      <w:r w:rsidR="00725127">
        <w:rPr>
          <w:i/>
          <w:sz w:val="22"/>
          <w:szCs w:val="22"/>
        </w:rPr>
        <w:t>.Budžetski</w:t>
      </w:r>
      <w:proofErr w:type="gramEnd"/>
      <w:r w:rsidR="00725127">
        <w:rPr>
          <w:i/>
          <w:sz w:val="22"/>
          <w:szCs w:val="22"/>
        </w:rPr>
        <w:t xml:space="preserve"> </w:t>
      </w:r>
      <w:proofErr w:type="spellStart"/>
      <w:r w:rsidR="00725127">
        <w:rPr>
          <w:i/>
          <w:sz w:val="22"/>
          <w:szCs w:val="22"/>
        </w:rPr>
        <w:t>korisnici</w:t>
      </w:r>
      <w:proofErr w:type="spellEnd"/>
      <w:r w:rsidR="00725127">
        <w:rPr>
          <w:i/>
          <w:sz w:val="22"/>
          <w:szCs w:val="22"/>
        </w:rPr>
        <w:t xml:space="preserve"> </w:t>
      </w:r>
      <w:proofErr w:type="spellStart"/>
      <w:r w:rsidR="00725127">
        <w:rPr>
          <w:i/>
          <w:sz w:val="22"/>
          <w:szCs w:val="22"/>
        </w:rPr>
        <w:t>su</w:t>
      </w:r>
      <w:proofErr w:type="spellEnd"/>
      <w:r w:rsidR="00725127">
        <w:rPr>
          <w:i/>
          <w:sz w:val="22"/>
          <w:szCs w:val="22"/>
        </w:rPr>
        <w:t xml:space="preserve"> </w:t>
      </w:r>
      <w:proofErr w:type="spellStart"/>
      <w:r w:rsidR="00725127">
        <w:rPr>
          <w:i/>
          <w:sz w:val="22"/>
          <w:szCs w:val="22"/>
        </w:rPr>
        <w:t>obavezni</w:t>
      </w:r>
      <w:proofErr w:type="spellEnd"/>
      <w:r w:rsidR="00725127">
        <w:rPr>
          <w:i/>
          <w:sz w:val="22"/>
          <w:szCs w:val="22"/>
        </w:rPr>
        <w:t xml:space="preserve"> </w:t>
      </w:r>
      <w:proofErr w:type="spellStart"/>
      <w:r w:rsidR="00725127">
        <w:rPr>
          <w:i/>
          <w:sz w:val="22"/>
          <w:szCs w:val="22"/>
        </w:rPr>
        <w:t>urediti</w:t>
      </w:r>
      <w:proofErr w:type="spellEnd"/>
      <w:r w:rsidR="00725127">
        <w:rPr>
          <w:i/>
          <w:sz w:val="22"/>
          <w:szCs w:val="22"/>
        </w:rPr>
        <w:t xml:space="preserve"> </w:t>
      </w:r>
      <w:proofErr w:type="spellStart"/>
      <w:r w:rsidR="00725127">
        <w:rPr>
          <w:i/>
          <w:sz w:val="22"/>
          <w:szCs w:val="22"/>
        </w:rPr>
        <w:t>sistem</w:t>
      </w:r>
      <w:proofErr w:type="spellEnd"/>
      <w:r w:rsidR="00725127">
        <w:rPr>
          <w:i/>
          <w:sz w:val="22"/>
          <w:szCs w:val="22"/>
        </w:rPr>
        <w:t xml:space="preserve"> </w:t>
      </w:r>
      <w:proofErr w:type="spellStart"/>
      <w:r w:rsidR="00725127">
        <w:rPr>
          <w:i/>
          <w:sz w:val="22"/>
          <w:szCs w:val="22"/>
        </w:rPr>
        <w:t>inerne</w:t>
      </w:r>
      <w:proofErr w:type="spellEnd"/>
      <w:r w:rsidR="00725127">
        <w:rPr>
          <w:i/>
          <w:sz w:val="22"/>
          <w:szCs w:val="22"/>
        </w:rPr>
        <w:t xml:space="preserve"> </w:t>
      </w:r>
      <w:proofErr w:type="spellStart"/>
      <w:r w:rsidR="00725127">
        <w:rPr>
          <w:i/>
          <w:sz w:val="22"/>
          <w:szCs w:val="22"/>
        </w:rPr>
        <w:t>kontrole</w:t>
      </w:r>
      <w:proofErr w:type="spellEnd"/>
      <w:r w:rsidR="00725127">
        <w:rPr>
          <w:i/>
          <w:sz w:val="22"/>
          <w:szCs w:val="22"/>
        </w:rPr>
        <w:t xml:space="preserve"> , u </w:t>
      </w:r>
      <w:proofErr w:type="spellStart"/>
      <w:r w:rsidR="00725127">
        <w:rPr>
          <w:i/>
          <w:sz w:val="22"/>
          <w:szCs w:val="22"/>
        </w:rPr>
        <w:t>skladu</w:t>
      </w:r>
      <w:proofErr w:type="spellEnd"/>
      <w:r w:rsidR="00725127">
        <w:rPr>
          <w:i/>
          <w:sz w:val="22"/>
          <w:szCs w:val="22"/>
        </w:rPr>
        <w:t xml:space="preserve"> </w:t>
      </w:r>
      <w:proofErr w:type="spellStart"/>
      <w:r w:rsidR="00725127">
        <w:rPr>
          <w:i/>
          <w:sz w:val="22"/>
          <w:szCs w:val="22"/>
        </w:rPr>
        <w:t>sa</w:t>
      </w:r>
      <w:proofErr w:type="spellEnd"/>
      <w:r w:rsidR="00725127">
        <w:rPr>
          <w:i/>
          <w:sz w:val="22"/>
          <w:szCs w:val="22"/>
        </w:rPr>
        <w:t xml:space="preserve"> </w:t>
      </w:r>
      <w:proofErr w:type="spellStart"/>
      <w:r w:rsidR="00725127">
        <w:rPr>
          <w:i/>
          <w:sz w:val="22"/>
          <w:szCs w:val="22"/>
        </w:rPr>
        <w:t>međunarodnim</w:t>
      </w:r>
      <w:proofErr w:type="spellEnd"/>
      <w:r w:rsidR="00725127">
        <w:rPr>
          <w:i/>
          <w:sz w:val="22"/>
          <w:szCs w:val="22"/>
        </w:rPr>
        <w:t xml:space="preserve"> </w:t>
      </w:r>
      <w:proofErr w:type="spellStart"/>
      <w:r w:rsidR="00725127">
        <w:rPr>
          <w:i/>
          <w:sz w:val="22"/>
          <w:szCs w:val="22"/>
        </w:rPr>
        <w:t>standardima</w:t>
      </w:r>
      <w:proofErr w:type="spellEnd"/>
      <w:r w:rsidR="00725127">
        <w:rPr>
          <w:i/>
          <w:sz w:val="22"/>
          <w:szCs w:val="22"/>
        </w:rPr>
        <w:t xml:space="preserve"> interne </w:t>
      </w:r>
      <w:proofErr w:type="spellStart"/>
      <w:r w:rsidR="00725127">
        <w:rPr>
          <w:i/>
          <w:sz w:val="22"/>
          <w:szCs w:val="22"/>
        </w:rPr>
        <w:t>kontrole,</w:t>
      </w:r>
      <w:r w:rsidR="001F38D3">
        <w:rPr>
          <w:i/>
          <w:sz w:val="22"/>
          <w:szCs w:val="22"/>
        </w:rPr>
        <w:t>kako</w:t>
      </w:r>
      <w:proofErr w:type="spellEnd"/>
      <w:r w:rsidR="001F38D3">
        <w:rPr>
          <w:i/>
          <w:sz w:val="22"/>
          <w:szCs w:val="22"/>
        </w:rPr>
        <w:t xml:space="preserve"> bi se </w:t>
      </w:r>
      <w:proofErr w:type="spellStart"/>
      <w:r w:rsidR="001F38D3">
        <w:rPr>
          <w:i/>
          <w:sz w:val="22"/>
          <w:szCs w:val="22"/>
        </w:rPr>
        <w:t>osiguralo</w:t>
      </w:r>
      <w:proofErr w:type="spellEnd"/>
      <w:r w:rsidR="001F38D3">
        <w:rPr>
          <w:i/>
          <w:sz w:val="22"/>
          <w:szCs w:val="22"/>
        </w:rPr>
        <w:t xml:space="preserve"> </w:t>
      </w:r>
      <w:proofErr w:type="spellStart"/>
      <w:r w:rsidR="001F38D3">
        <w:rPr>
          <w:i/>
          <w:sz w:val="22"/>
          <w:szCs w:val="22"/>
        </w:rPr>
        <w:t>izvršavanje</w:t>
      </w:r>
      <w:proofErr w:type="spellEnd"/>
      <w:r w:rsidR="001F38D3">
        <w:rPr>
          <w:i/>
          <w:sz w:val="22"/>
          <w:szCs w:val="22"/>
        </w:rPr>
        <w:t xml:space="preserve"> </w:t>
      </w:r>
      <w:proofErr w:type="spellStart"/>
      <w:r w:rsidR="001F38D3">
        <w:rPr>
          <w:i/>
          <w:sz w:val="22"/>
          <w:szCs w:val="22"/>
        </w:rPr>
        <w:t>aktivnosti</w:t>
      </w:r>
      <w:proofErr w:type="spellEnd"/>
      <w:r w:rsidR="001F38D3">
        <w:rPr>
          <w:i/>
          <w:sz w:val="22"/>
          <w:szCs w:val="22"/>
        </w:rPr>
        <w:t xml:space="preserve"> u </w:t>
      </w:r>
      <w:proofErr w:type="spellStart"/>
      <w:r w:rsidR="001F38D3">
        <w:rPr>
          <w:i/>
          <w:sz w:val="22"/>
          <w:szCs w:val="22"/>
        </w:rPr>
        <w:t>okviru</w:t>
      </w:r>
      <w:proofErr w:type="spellEnd"/>
      <w:r w:rsidR="001F38D3">
        <w:rPr>
          <w:i/>
          <w:sz w:val="22"/>
          <w:szCs w:val="22"/>
        </w:rPr>
        <w:t xml:space="preserve"> </w:t>
      </w:r>
      <w:proofErr w:type="spellStart"/>
      <w:r w:rsidR="001F38D3">
        <w:rPr>
          <w:i/>
          <w:sz w:val="22"/>
          <w:szCs w:val="22"/>
        </w:rPr>
        <w:t>osnovne</w:t>
      </w:r>
      <w:proofErr w:type="spellEnd"/>
      <w:r w:rsidR="001F38D3">
        <w:rPr>
          <w:i/>
          <w:sz w:val="22"/>
          <w:szCs w:val="22"/>
        </w:rPr>
        <w:t xml:space="preserve"> </w:t>
      </w:r>
      <w:proofErr w:type="spellStart"/>
      <w:r w:rsidR="001F38D3">
        <w:rPr>
          <w:i/>
          <w:sz w:val="22"/>
          <w:szCs w:val="22"/>
        </w:rPr>
        <w:t>djlelatnosti</w:t>
      </w:r>
      <w:proofErr w:type="spellEnd"/>
      <w:r w:rsidR="001F38D3">
        <w:rPr>
          <w:i/>
          <w:sz w:val="22"/>
          <w:szCs w:val="22"/>
        </w:rPr>
        <w:t>.</w:t>
      </w:r>
    </w:p>
    <w:p w:rsidR="001F38D3" w:rsidRDefault="001F38D3" w:rsidP="002F4281">
      <w:pPr>
        <w:rPr>
          <w:i/>
          <w:sz w:val="22"/>
          <w:szCs w:val="22"/>
        </w:rPr>
      </w:pPr>
    </w:p>
    <w:p w:rsidR="006D2DFA" w:rsidRPr="006D2DFA" w:rsidRDefault="006D2DFA" w:rsidP="002F4281">
      <w:pPr>
        <w:rPr>
          <w:i/>
        </w:rPr>
      </w:pPr>
      <w:proofErr w:type="gramStart"/>
      <w:r>
        <w:rPr>
          <w:i/>
          <w:sz w:val="22"/>
          <w:szCs w:val="22"/>
        </w:rPr>
        <w:t>4</w:t>
      </w:r>
      <w:r w:rsidR="00725127" w:rsidRPr="006D2DFA">
        <w:rPr>
          <w:i/>
          <w:sz w:val="22"/>
          <w:szCs w:val="22"/>
        </w:rPr>
        <w:t xml:space="preserve"> </w:t>
      </w:r>
      <w:r w:rsidRPr="006D2DFA">
        <w:rPr>
          <w:i/>
        </w:rPr>
        <w:t xml:space="preserve">COSO model je </w:t>
      </w:r>
      <w:proofErr w:type="spellStart"/>
      <w:r w:rsidRPr="006D2DFA">
        <w:rPr>
          <w:i/>
        </w:rPr>
        <w:t>općeprihvaćeni</w:t>
      </w:r>
      <w:proofErr w:type="spellEnd"/>
      <w:r w:rsidRPr="006D2DFA">
        <w:rPr>
          <w:i/>
        </w:rPr>
        <w:t xml:space="preserve"> </w:t>
      </w:r>
      <w:proofErr w:type="spellStart"/>
      <w:r w:rsidRPr="006D2DFA">
        <w:rPr>
          <w:i/>
        </w:rPr>
        <w:t>međunarodni</w:t>
      </w:r>
      <w:proofErr w:type="spellEnd"/>
      <w:r w:rsidRPr="006D2DFA">
        <w:rPr>
          <w:i/>
        </w:rPr>
        <w:t xml:space="preserve"> model </w:t>
      </w:r>
      <w:proofErr w:type="spellStart"/>
      <w:r w:rsidRPr="006D2DFA">
        <w:rPr>
          <w:i/>
        </w:rPr>
        <w:t>za</w:t>
      </w:r>
      <w:proofErr w:type="spellEnd"/>
      <w:r w:rsidRPr="006D2DFA">
        <w:rPr>
          <w:i/>
        </w:rPr>
        <w:t xml:space="preserve"> </w:t>
      </w:r>
      <w:proofErr w:type="spellStart"/>
      <w:r w:rsidRPr="006D2DFA">
        <w:rPr>
          <w:i/>
        </w:rPr>
        <w:t>uspostavljanje</w:t>
      </w:r>
      <w:proofErr w:type="spellEnd"/>
      <w:r w:rsidRPr="006D2DFA">
        <w:rPr>
          <w:i/>
        </w:rPr>
        <w:t xml:space="preserve">, </w:t>
      </w:r>
      <w:proofErr w:type="spellStart"/>
      <w:r w:rsidRPr="006D2DFA">
        <w:rPr>
          <w:i/>
        </w:rPr>
        <w:t>vođenje</w:t>
      </w:r>
      <w:proofErr w:type="spellEnd"/>
      <w:r w:rsidRPr="006D2DFA">
        <w:rPr>
          <w:i/>
        </w:rPr>
        <w:t xml:space="preserve"> i </w:t>
      </w:r>
      <w:proofErr w:type="spellStart"/>
      <w:r w:rsidRPr="006D2DFA">
        <w:rPr>
          <w:i/>
        </w:rPr>
        <w:t>procjenu</w:t>
      </w:r>
      <w:proofErr w:type="spellEnd"/>
      <w:r w:rsidRPr="006D2DFA">
        <w:rPr>
          <w:i/>
        </w:rPr>
        <w:t xml:space="preserve"> </w:t>
      </w:r>
      <w:proofErr w:type="spellStart"/>
      <w:r w:rsidRPr="006D2DFA">
        <w:rPr>
          <w:i/>
        </w:rPr>
        <w:t>sistema</w:t>
      </w:r>
      <w:proofErr w:type="spellEnd"/>
      <w:r w:rsidRPr="006D2DFA">
        <w:rPr>
          <w:i/>
        </w:rPr>
        <w:t xml:space="preserve"> </w:t>
      </w:r>
      <w:proofErr w:type="spellStart"/>
      <w:r w:rsidRPr="006D2DFA">
        <w:rPr>
          <w:i/>
        </w:rPr>
        <w:t>internih</w:t>
      </w:r>
      <w:proofErr w:type="spellEnd"/>
      <w:r w:rsidRPr="006D2DFA">
        <w:rPr>
          <w:i/>
        </w:rPr>
        <w:t xml:space="preserve"> </w:t>
      </w:r>
      <w:proofErr w:type="spellStart"/>
      <w:r w:rsidRPr="006D2DFA">
        <w:rPr>
          <w:i/>
        </w:rPr>
        <w:t>kontrola</w:t>
      </w:r>
      <w:proofErr w:type="spellEnd"/>
      <w:r w:rsidRPr="006D2DFA">
        <w:rPr>
          <w:i/>
        </w:rPr>
        <w:t>.</w:t>
      </w:r>
      <w:proofErr w:type="gramEnd"/>
    </w:p>
    <w:p w:rsidR="006D2DFA" w:rsidRDefault="006D2DFA" w:rsidP="002F4281">
      <w:r>
        <w:t xml:space="preserve"> </w:t>
      </w:r>
    </w:p>
    <w:p w:rsidR="006D2DFA" w:rsidRPr="006D2DFA" w:rsidRDefault="006D2DFA" w:rsidP="002F4281">
      <w:pPr>
        <w:rPr>
          <w:i/>
        </w:rPr>
      </w:pPr>
      <w:r>
        <w:rPr>
          <w:i/>
        </w:rPr>
        <w:t>5</w:t>
      </w:r>
      <w:r w:rsidRPr="006D2DFA">
        <w:rPr>
          <w:i/>
        </w:rPr>
        <w:t xml:space="preserve">. </w:t>
      </w:r>
      <w:proofErr w:type="spellStart"/>
      <w:r w:rsidRPr="006D2DFA">
        <w:rPr>
          <w:i/>
        </w:rPr>
        <w:t>Ovaj</w:t>
      </w:r>
      <w:proofErr w:type="spellEnd"/>
      <w:r w:rsidRPr="006D2DFA">
        <w:rPr>
          <w:i/>
        </w:rPr>
        <w:t xml:space="preserve"> mode</w:t>
      </w:r>
      <w:r>
        <w:rPr>
          <w:i/>
        </w:rPr>
        <w:t>l</w:t>
      </w:r>
      <w:r w:rsidRPr="006D2DFA">
        <w:rPr>
          <w:i/>
        </w:rPr>
        <w:t xml:space="preserve"> </w:t>
      </w:r>
      <w:proofErr w:type="spellStart"/>
      <w:r w:rsidRPr="006D2DFA">
        <w:rPr>
          <w:i/>
        </w:rPr>
        <w:t>čini</w:t>
      </w:r>
      <w:proofErr w:type="spellEnd"/>
      <w:r w:rsidRPr="006D2DFA">
        <w:rPr>
          <w:i/>
        </w:rPr>
        <w:t xml:space="preserve"> pet </w:t>
      </w:r>
      <w:proofErr w:type="spellStart"/>
      <w:r w:rsidRPr="006D2DFA">
        <w:rPr>
          <w:i/>
        </w:rPr>
        <w:t>međusobno</w:t>
      </w:r>
      <w:proofErr w:type="spellEnd"/>
      <w:r w:rsidRPr="006D2DFA">
        <w:rPr>
          <w:i/>
        </w:rPr>
        <w:t xml:space="preserve"> </w:t>
      </w:r>
      <w:proofErr w:type="spellStart"/>
      <w:r w:rsidRPr="006D2DFA">
        <w:rPr>
          <w:i/>
        </w:rPr>
        <w:t>povezanih</w:t>
      </w:r>
      <w:proofErr w:type="spellEnd"/>
      <w:r w:rsidRPr="006D2DFA">
        <w:rPr>
          <w:i/>
        </w:rPr>
        <w:t xml:space="preserve"> </w:t>
      </w:r>
      <w:proofErr w:type="spellStart"/>
      <w:r w:rsidRPr="006D2DFA">
        <w:rPr>
          <w:i/>
        </w:rPr>
        <w:t>komponenti</w:t>
      </w:r>
      <w:proofErr w:type="spellEnd"/>
      <w:r w:rsidRPr="006D2DFA">
        <w:rPr>
          <w:i/>
        </w:rPr>
        <w:t>:</w:t>
      </w:r>
    </w:p>
    <w:p w:rsidR="006D2DFA" w:rsidRPr="006D2DFA" w:rsidRDefault="006D2DFA" w:rsidP="002F4281">
      <w:pPr>
        <w:rPr>
          <w:i/>
        </w:rPr>
      </w:pPr>
      <w:r w:rsidRPr="006D2DFA">
        <w:rPr>
          <w:i/>
        </w:rPr>
        <w:t xml:space="preserve">a) </w:t>
      </w:r>
      <w:proofErr w:type="spellStart"/>
      <w:proofErr w:type="gramStart"/>
      <w:r w:rsidRPr="006D2DFA">
        <w:rPr>
          <w:i/>
        </w:rPr>
        <w:t>kontrolno</w:t>
      </w:r>
      <w:proofErr w:type="spellEnd"/>
      <w:proofErr w:type="gramEnd"/>
      <w:r w:rsidRPr="006D2DFA">
        <w:rPr>
          <w:i/>
        </w:rPr>
        <w:t xml:space="preserve"> </w:t>
      </w:r>
      <w:proofErr w:type="spellStart"/>
      <w:r w:rsidRPr="006D2DFA">
        <w:rPr>
          <w:i/>
        </w:rPr>
        <w:t>okruženje</w:t>
      </w:r>
      <w:proofErr w:type="spellEnd"/>
      <w:r w:rsidRPr="006D2DFA">
        <w:rPr>
          <w:i/>
        </w:rPr>
        <w:t>,</w:t>
      </w:r>
    </w:p>
    <w:p w:rsidR="006D2DFA" w:rsidRPr="006D2DFA" w:rsidRDefault="006D2DFA" w:rsidP="002F4281">
      <w:pPr>
        <w:rPr>
          <w:i/>
        </w:rPr>
      </w:pPr>
      <w:r w:rsidRPr="006D2DFA">
        <w:rPr>
          <w:i/>
        </w:rPr>
        <w:t xml:space="preserve">b) </w:t>
      </w:r>
      <w:proofErr w:type="spellStart"/>
      <w:proofErr w:type="gramStart"/>
      <w:r w:rsidRPr="006D2DFA">
        <w:rPr>
          <w:i/>
        </w:rPr>
        <w:t>procjena</w:t>
      </w:r>
      <w:proofErr w:type="spellEnd"/>
      <w:proofErr w:type="gramEnd"/>
      <w:r w:rsidRPr="006D2DFA">
        <w:rPr>
          <w:i/>
        </w:rPr>
        <w:t xml:space="preserve"> </w:t>
      </w:r>
      <w:proofErr w:type="spellStart"/>
      <w:r w:rsidRPr="006D2DFA">
        <w:rPr>
          <w:i/>
        </w:rPr>
        <w:t>rizika</w:t>
      </w:r>
      <w:proofErr w:type="spellEnd"/>
      <w:r w:rsidRPr="006D2DFA">
        <w:rPr>
          <w:i/>
        </w:rPr>
        <w:t>,</w:t>
      </w:r>
    </w:p>
    <w:p w:rsidR="006D2DFA" w:rsidRPr="006D2DFA" w:rsidRDefault="006D2DFA" w:rsidP="002F4281">
      <w:pPr>
        <w:rPr>
          <w:i/>
        </w:rPr>
      </w:pPr>
      <w:r w:rsidRPr="006D2DFA">
        <w:rPr>
          <w:i/>
        </w:rPr>
        <w:t xml:space="preserve">c) </w:t>
      </w:r>
      <w:proofErr w:type="spellStart"/>
      <w:proofErr w:type="gramStart"/>
      <w:r w:rsidRPr="006D2DFA">
        <w:rPr>
          <w:i/>
        </w:rPr>
        <w:t>kontrolne</w:t>
      </w:r>
      <w:proofErr w:type="spellEnd"/>
      <w:proofErr w:type="gramEnd"/>
      <w:r w:rsidRPr="006D2DFA">
        <w:rPr>
          <w:i/>
        </w:rPr>
        <w:t xml:space="preserve"> </w:t>
      </w:r>
      <w:proofErr w:type="spellStart"/>
      <w:r w:rsidRPr="006D2DFA">
        <w:rPr>
          <w:i/>
        </w:rPr>
        <w:t>aktivnosti</w:t>
      </w:r>
      <w:proofErr w:type="spellEnd"/>
      <w:r w:rsidRPr="006D2DFA">
        <w:rPr>
          <w:i/>
        </w:rPr>
        <w:t>,</w:t>
      </w:r>
    </w:p>
    <w:p w:rsidR="006D2DFA" w:rsidRPr="006D2DFA" w:rsidRDefault="006D2DFA" w:rsidP="002F4281">
      <w:pPr>
        <w:rPr>
          <w:i/>
        </w:rPr>
      </w:pPr>
      <w:r w:rsidRPr="006D2DFA">
        <w:rPr>
          <w:i/>
        </w:rPr>
        <w:t xml:space="preserve">d) </w:t>
      </w:r>
      <w:proofErr w:type="spellStart"/>
      <w:proofErr w:type="gramStart"/>
      <w:r w:rsidRPr="006D2DFA">
        <w:rPr>
          <w:i/>
        </w:rPr>
        <w:t>informacije</w:t>
      </w:r>
      <w:proofErr w:type="spellEnd"/>
      <w:proofErr w:type="gramEnd"/>
      <w:r w:rsidRPr="006D2DFA">
        <w:rPr>
          <w:i/>
        </w:rPr>
        <w:t xml:space="preserve"> i </w:t>
      </w:r>
      <w:proofErr w:type="spellStart"/>
      <w:r w:rsidRPr="006D2DFA">
        <w:rPr>
          <w:i/>
        </w:rPr>
        <w:t>komunikacije</w:t>
      </w:r>
      <w:proofErr w:type="spellEnd"/>
      <w:r w:rsidRPr="006D2DFA">
        <w:rPr>
          <w:i/>
        </w:rPr>
        <w:t>,</w:t>
      </w:r>
    </w:p>
    <w:p w:rsidR="006D2DFA" w:rsidRDefault="006D2DFA" w:rsidP="002F4281">
      <w:pPr>
        <w:rPr>
          <w:i/>
        </w:rPr>
      </w:pPr>
      <w:r w:rsidRPr="006D2DFA">
        <w:rPr>
          <w:i/>
        </w:rPr>
        <w:t xml:space="preserve">e) </w:t>
      </w:r>
      <w:proofErr w:type="spellStart"/>
      <w:proofErr w:type="gramStart"/>
      <w:r w:rsidRPr="006D2DFA">
        <w:rPr>
          <w:i/>
        </w:rPr>
        <w:t>praćenje</w:t>
      </w:r>
      <w:proofErr w:type="spellEnd"/>
      <w:proofErr w:type="gramEnd"/>
      <w:r w:rsidRPr="006D2DFA">
        <w:rPr>
          <w:i/>
        </w:rPr>
        <w:t xml:space="preserve"> i </w:t>
      </w:r>
      <w:proofErr w:type="spellStart"/>
      <w:r w:rsidRPr="006D2DFA">
        <w:rPr>
          <w:i/>
        </w:rPr>
        <w:t>procjena</w:t>
      </w:r>
      <w:proofErr w:type="spellEnd"/>
      <w:r w:rsidRPr="006D2DFA">
        <w:rPr>
          <w:i/>
        </w:rPr>
        <w:t>.</w:t>
      </w:r>
    </w:p>
    <w:p w:rsidR="007D1EF6" w:rsidRDefault="007D1EF6" w:rsidP="002F4281">
      <w:pPr>
        <w:rPr>
          <w:i/>
        </w:rPr>
      </w:pPr>
    </w:p>
    <w:p w:rsidR="007D1EF6" w:rsidRDefault="007D1EF6" w:rsidP="0073070E">
      <w:pPr>
        <w:jc w:val="both"/>
        <w:rPr>
          <w:i/>
        </w:rPr>
      </w:pPr>
      <w:r>
        <w:rPr>
          <w:i/>
        </w:rPr>
        <w:t xml:space="preserve">6. </w:t>
      </w:r>
      <w:proofErr w:type="spellStart"/>
      <w:r>
        <w:rPr>
          <w:i/>
        </w:rPr>
        <w:t>Kontrolno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okruženje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određuje</w:t>
      </w:r>
      <w:proofErr w:type="spellEnd"/>
      <w:r>
        <w:rPr>
          <w:i/>
        </w:rPr>
        <w:t xml:space="preserve"> discipline, </w:t>
      </w:r>
      <w:proofErr w:type="spellStart"/>
      <w:r>
        <w:rPr>
          <w:i/>
        </w:rPr>
        <w:t>strukturu</w:t>
      </w:r>
      <w:proofErr w:type="spellEnd"/>
      <w:r>
        <w:rPr>
          <w:i/>
        </w:rPr>
        <w:t xml:space="preserve"> </w:t>
      </w:r>
      <w:r w:rsidR="0073070E">
        <w:rPr>
          <w:i/>
        </w:rPr>
        <w:t>i</w:t>
      </w:r>
      <w:r>
        <w:rPr>
          <w:i/>
        </w:rPr>
        <w:t xml:space="preserve"> </w:t>
      </w:r>
      <w:proofErr w:type="spellStart"/>
      <w:r>
        <w:rPr>
          <w:i/>
        </w:rPr>
        <w:t>klimu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utiče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na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kvalitet</w:t>
      </w:r>
      <w:proofErr w:type="spellEnd"/>
      <w:r>
        <w:rPr>
          <w:i/>
        </w:rPr>
        <w:t xml:space="preserve"> interne </w:t>
      </w:r>
      <w:proofErr w:type="spellStart"/>
      <w:r>
        <w:rPr>
          <w:i/>
        </w:rPr>
        <w:t>kontrole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kao</w:t>
      </w:r>
      <w:proofErr w:type="spellEnd"/>
      <w:r>
        <w:rPr>
          <w:i/>
        </w:rPr>
        <w:t xml:space="preserve"> </w:t>
      </w:r>
      <w:r w:rsidR="0073070E">
        <w:rPr>
          <w:i/>
        </w:rPr>
        <w:t xml:space="preserve">i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kako</w:t>
      </w:r>
      <w:proofErr w:type="spellEnd"/>
      <w:r>
        <w:rPr>
          <w:i/>
        </w:rPr>
        <w:t xml:space="preserve"> se </w:t>
      </w:r>
      <w:proofErr w:type="spellStart"/>
      <w:r>
        <w:rPr>
          <w:i/>
        </w:rPr>
        <w:t>utvrđuj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strategija</w:t>
      </w:r>
      <w:proofErr w:type="spellEnd"/>
      <w:r>
        <w:rPr>
          <w:i/>
        </w:rPr>
        <w:t xml:space="preserve"> </w:t>
      </w:r>
      <w:r w:rsidR="0073070E">
        <w:rPr>
          <w:i/>
        </w:rPr>
        <w:t>i</w:t>
      </w:r>
      <w:r>
        <w:rPr>
          <w:i/>
        </w:rPr>
        <w:t xml:space="preserve"> </w:t>
      </w:r>
      <w:proofErr w:type="spellStart"/>
      <w:r>
        <w:rPr>
          <w:i/>
        </w:rPr>
        <w:t>ciljevi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kontrolirane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aktivnosti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struktuirane</w:t>
      </w:r>
      <w:proofErr w:type="spellEnd"/>
      <w:r>
        <w:rPr>
          <w:i/>
        </w:rPr>
        <w:t>.</w:t>
      </w:r>
    </w:p>
    <w:p w:rsidR="007D1EF6" w:rsidRDefault="007D1EF6" w:rsidP="0073070E">
      <w:pPr>
        <w:jc w:val="both"/>
        <w:rPr>
          <w:i/>
        </w:rPr>
      </w:pPr>
      <w:proofErr w:type="gramStart"/>
      <w:r>
        <w:rPr>
          <w:i/>
        </w:rPr>
        <w:t>7.Procjena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rizika</w:t>
      </w:r>
      <w:proofErr w:type="spellEnd"/>
      <w:r>
        <w:rPr>
          <w:i/>
        </w:rPr>
        <w:t xml:space="preserve"> je </w:t>
      </w:r>
      <w:proofErr w:type="spellStart"/>
      <w:r>
        <w:rPr>
          <w:i/>
        </w:rPr>
        <w:t>cjelokupan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utvrđivanja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procjenjivanja</w:t>
      </w:r>
      <w:proofErr w:type="spellEnd"/>
      <w:r>
        <w:rPr>
          <w:i/>
        </w:rPr>
        <w:t xml:space="preserve"> </w:t>
      </w:r>
      <w:r w:rsidR="0073070E">
        <w:rPr>
          <w:i/>
        </w:rPr>
        <w:t>i</w:t>
      </w:r>
      <w:r>
        <w:rPr>
          <w:i/>
        </w:rPr>
        <w:t xml:space="preserve"> </w:t>
      </w:r>
      <w:proofErr w:type="spellStart"/>
      <w:r>
        <w:rPr>
          <w:i/>
        </w:rPr>
        <w:t>praćenja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</w:t>
      </w:r>
      <w:r w:rsidR="0073070E">
        <w:rPr>
          <w:i/>
        </w:rPr>
        <w:t>i</w:t>
      </w:r>
      <w:r>
        <w:rPr>
          <w:i/>
        </w:rPr>
        <w:t>zika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ostvarenje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ciljeva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budžetskih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korisnika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kao</w:t>
      </w:r>
      <w:proofErr w:type="spellEnd"/>
      <w:r>
        <w:rPr>
          <w:i/>
        </w:rPr>
        <w:t xml:space="preserve"> </w:t>
      </w:r>
      <w:r w:rsidR="0073070E">
        <w:rPr>
          <w:i/>
        </w:rPr>
        <w:t>i</w:t>
      </w:r>
      <w:r>
        <w:rPr>
          <w:i/>
        </w:rPr>
        <w:t xml:space="preserve"> </w:t>
      </w:r>
      <w:proofErr w:type="spellStart"/>
      <w:r>
        <w:rPr>
          <w:i/>
        </w:rPr>
        <w:t>poduzimanje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aktivnosti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kroz</w:t>
      </w:r>
      <w:proofErr w:type="spellEnd"/>
      <w:r>
        <w:rPr>
          <w:i/>
        </w:rPr>
        <w:t xml:space="preserve"> </w:t>
      </w:r>
      <w:proofErr w:type="spellStart"/>
      <w:r w:rsidR="0073070E">
        <w:rPr>
          <w:i/>
        </w:rPr>
        <w:t>si</w:t>
      </w:r>
      <w:r>
        <w:rPr>
          <w:i/>
        </w:rPr>
        <w:t>stem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finansijskog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upravljana</w:t>
      </w:r>
      <w:proofErr w:type="spellEnd"/>
      <w:r>
        <w:rPr>
          <w:i/>
        </w:rPr>
        <w:t xml:space="preserve">  </w:t>
      </w:r>
      <w:r w:rsidR="0073070E">
        <w:rPr>
          <w:i/>
        </w:rPr>
        <w:t>i</w:t>
      </w:r>
      <w:r>
        <w:rPr>
          <w:i/>
        </w:rPr>
        <w:t xml:space="preserve"> </w:t>
      </w:r>
      <w:proofErr w:type="spellStart"/>
      <w:r>
        <w:rPr>
          <w:i/>
        </w:rPr>
        <w:t>kontrole</w:t>
      </w:r>
      <w:proofErr w:type="spellEnd"/>
      <w:r>
        <w:rPr>
          <w:i/>
        </w:rPr>
        <w:t xml:space="preserve">, u </w:t>
      </w:r>
      <w:proofErr w:type="spellStart"/>
      <w:r>
        <w:rPr>
          <w:i/>
        </w:rPr>
        <w:t>svrhu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smanjenja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rizika</w:t>
      </w:r>
      <w:proofErr w:type="spellEnd"/>
      <w:r>
        <w:rPr>
          <w:i/>
        </w:rPr>
        <w:t>.</w:t>
      </w:r>
      <w:r w:rsidR="00654303">
        <w:rPr>
          <w:i/>
        </w:rPr>
        <w:t xml:space="preserve"> To </w:t>
      </w:r>
      <w:proofErr w:type="spellStart"/>
      <w:r w:rsidR="00654303">
        <w:rPr>
          <w:i/>
        </w:rPr>
        <w:t>jekontinuirana</w:t>
      </w:r>
      <w:proofErr w:type="spellEnd"/>
      <w:r w:rsidR="00654303">
        <w:rPr>
          <w:i/>
        </w:rPr>
        <w:t xml:space="preserve"> </w:t>
      </w:r>
      <w:proofErr w:type="spellStart"/>
      <w:r w:rsidR="00654303">
        <w:rPr>
          <w:i/>
        </w:rPr>
        <w:t>aktivnostkoja</w:t>
      </w:r>
      <w:proofErr w:type="spellEnd"/>
      <w:r w:rsidR="00654303">
        <w:rPr>
          <w:i/>
        </w:rPr>
        <w:t xml:space="preserve"> </w:t>
      </w:r>
      <w:proofErr w:type="spellStart"/>
      <w:r w:rsidR="00654303">
        <w:rPr>
          <w:i/>
        </w:rPr>
        <w:t>ouhvata</w:t>
      </w:r>
      <w:proofErr w:type="spellEnd"/>
      <w:r w:rsidR="00654303">
        <w:rPr>
          <w:i/>
        </w:rPr>
        <w:t xml:space="preserve"> </w:t>
      </w:r>
      <w:proofErr w:type="spellStart"/>
      <w:r w:rsidR="00654303">
        <w:rPr>
          <w:i/>
        </w:rPr>
        <w:t>utvrđiovanje</w:t>
      </w:r>
      <w:proofErr w:type="spellEnd"/>
      <w:r w:rsidR="00654303">
        <w:rPr>
          <w:i/>
        </w:rPr>
        <w:t xml:space="preserve"> </w:t>
      </w:r>
      <w:proofErr w:type="spellStart"/>
      <w:r w:rsidR="00654303">
        <w:rPr>
          <w:i/>
        </w:rPr>
        <w:t>rizika</w:t>
      </w:r>
      <w:proofErr w:type="spellEnd"/>
      <w:r w:rsidR="00654303">
        <w:rPr>
          <w:i/>
        </w:rPr>
        <w:t xml:space="preserve">, </w:t>
      </w:r>
      <w:proofErr w:type="spellStart"/>
      <w:r w:rsidR="00654303">
        <w:rPr>
          <w:i/>
        </w:rPr>
        <w:t>procjenu</w:t>
      </w:r>
      <w:proofErr w:type="spellEnd"/>
      <w:r w:rsidR="00654303">
        <w:rPr>
          <w:i/>
        </w:rPr>
        <w:t xml:space="preserve"> </w:t>
      </w:r>
      <w:proofErr w:type="spellStart"/>
      <w:r w:rsidR="00654303">
        <w:rPr>
          <w:i/>
        </w:rPr>
        <w:t>njihove</w:t>
      </w:r>
      <w:proofErr w:type="spellEnd"/>
      <w:r w:rsidR="00654303">
        <w:rPr>
          <w:i/>
        </w:rPr>
        <w:t xml:space="preserve"> </w:t>
      </w:r>
      <w:proofErr w:type="spellStart"/>
      <w:r w:rsidR="00654303">
        <w:rPr>
          <w:i/>
        </w:rPr>
        <w:t>vjerovatnoće</w:t>
      </w:r>
      <w:proofErr w:type="spellEnd"/>
      <w:r w:rsidR="00654303">
        <w:rPr>
          <w:i/>
        </w:rPr>
        <w:t xml:space="preserve"> </w:t>
      </w:r>
      <w:r w:rsidR="002556D9">
        <w:rPr>
          <w:i/>
        </w:rPr>
        <w:t>i</w:t>
      </w:r>
      <w:r w:rsidR="00654303">
        <w:rPr>
          <w:i/>
        </w:rPr>
        <w:t xml:space="preserve"> </w:t>
      </w:r>
      <w:proofErr w:type="spellStart"/>
      <w:r w:rsidR="00654303">
        <w:rPr>
          <w:i/>
        </w:rPr>
        <w:t>utjecaja</w:t>
      </w:r>
      <w:proofErr w:type="spellEnd"/>
      <w:r w:rsidR="00654303">
        <w:rPr>
          <w:i/>
        </w:rPr>
        <w:t xml:space="preserve">, </w:t>
      </w:r>
      <w:proofErr w:type="spellStart"/>
      <w:r w:rsidR="00654303">
        <w:rPr>
          <w:i/>
        </w:rPr>
        <w:t>poduzimanje</w:t>
      </w:r>
      <w:proofErr w:type="spellEnd"/>
      <w:r w:rsidR="00654303">
        <w:rPr>
          <w:i/>
        </w:rPr>
        <w:t xml:space="preserve"> </w:t>
      </w:r>
      <w:proofErr w:type="spellStart"/>
      <w:r w:rsidR="00654303">
        <w:rPr>
          <w:i/>
        </w:rPr>
        <w:t>mjera</w:t>
      </w:r>
      <w:proofErr w:type="spellEnd"/>
      <w:r w:rsidR="00654303">
        <w:rPr>
          <w:i/>
        </w:rPr>
        <w:t xml:space="preserve"> </w:t>
      </w:r>
      <w:proofErr w:type="spellStart"/>
      <w:r w:rsidR="00654303">
        <w:rPr>
          <w:i/>
        </w:rPr>
        <w:t>kao</w:t>
      </w:r>
      <w:proofErr w:type="spellEnd"/>
      <w:r w:rsidR="00654303">
        <w:rPr>
          <w:i/>
        </w:rPr>
        <w:t xml:space="preserve"> </w:t>
      </w:r>
      <w:r w:rsidR="002556D9">
        <w:rPr>
          <w:i/>
        </w:rPr>
        <w:t>i</w:t>
      </w:r>
      <w:r w:rsidR="00654303">
        <w:rPr>
          <w:i/>
        </w:rPr>
        <w:t xml:space="preserve"> </w:t>
      </w:r>
      <w:proofErr w:type="spellStart"/>
      <w:r w:rsidR="00654303">
        <w:rPr>
          <w:i/>
        </w:rPr>
        <w:t>odgovor</w:t>
      </w:r>
      <w:proofErr w:type="spellEnd"/>
      <w:r w:rsidR="00654303">
        <w:rPr>
          <w:i/>
        </w:rPr>
        <w:t xml:space="preserve"> </w:t>
      </w:r>
      <w:proofErr w:type="spellStart"/>
      <w:proofErr w:type="gramStart"/>
      <w:r w:rsidR="00654303">
        <w:rPr>
          <w:i/>
        </w:rPr>
        <w:t>na</w:t>
      </w:r>
      <w:proofErr w:type="spellEnd"/>
      <w:proofErr w:type="gramEnd"/>
      <w:r w:rsidR="00654303">
        <w:rPr>
          <w:i/>
        </w:rPr>
        <w:t xml:space="preserve"> </w:t>
      </w:r>
      <w:proofErr w:type="spellStart"/>
      <w:r w:rsidR="00654303">
        <w:rPr>
          <w:i/>
        </w:rPr>
        <w:t>rizike</w:t>
      </w:r>
      <w:proofErr w:type="spellEnd"/>
      <w:r w:rsidR="00654303">
        <w:rPr>
          <w:i/>
        </w:rPr>
        <w:t xml:space="preserve">, </w:t>
      </w:r>
      <w:proofErr w:type="spellStart"/>
      <w:r w:rsidR="00654303">
        <w:rPr>
          <w:i/>
        </w:rPr>
        <w:t>dokumentovanje</w:t>
      </w:r>
      <w:proofErr w:type="spellEnd"/>
      <w:r w:rsidR="00654303">
        <w:rPr>
          <w:i/>
        </w:rPr>
        <w:t xml:space="preserve"> </w:t>
      </w:r>
      <w:proofErr w:type="spellStart"/>
      <w:r w:rsidR="00654303">
        <w:rPr>
          <w:i/>
        </w:rPr>
        <w:t>podatakao</w:t>
      </w:r>
      <w:proofErr w:type="spellEnd"/>
      <w:r w:rsidR="00654303">
        <w:rPr>
          <w:i/>
        </w:rPr>
        <w:t xml:space="preserve"> </w:t>
      </w:r>
      <w:proofErr w:type="spellStart"/>
      <w:r w:rsidR="00654303">
        <w:rPr>
          <w:i/>
        </w:rPr>
        <w:t>najznačajnijim</w:t>
      </w:r>
      <w:proofErr w:type="spellEnd"/>
      <w:r w:rsidR="00654303">
        <w:rPr>
          <w:i/>
        </w:rPr>
        <w:t xml:space="preserve"> </w:t>
      </w:r>
      <w:proofErr w:type="spellStart"/>
      <w:r w:rsidR="00654303">
        <w:rPr>
          <w:i/>
        </w:rPr>
        <w:t>rizicima</w:t>
      </w:r>
      <w:proofErr w:type="spellEnd"/>
      <w:r w:rsidR="00654303">
        <w:rPr>
          <w:i/>
        </w:rPr>
        <w:t xml:space="preserve"> </w:t>
      </w:r>
      <w:r w:rsidR="002556D9">
        <w:rPr>
          <w:i/>
        </w:rPr>
        <w:t>i</w:t>
      </w:r>
      <w:r w:rsidR="00654303">
        <w:rPr>
          <w:i/>
        </w:rPr>
        <w:t xml:space="preserve"> </w:t>
      </w:r>
      <w:proofErr w:type="spellStart"/>
      <w:r w:rsidR="00654303">
        <w:rPr>
          <w:i/>
        </w:rPr>
        <w:t>praćenje</w:t>
      </w:r>
      <w:proofErr w:type="spellEnd"/>
      <w:r w:rsidR="00654303">
        <w:rPr>
          <w:i/>
        </w:rPr>
        <w:t xml:space="preserve"> </w:t>
      </w:r>
      <w:r w:rsidR="002556D9">
        <w:rPr>
          <w:i/>
        </w:rPr>
        <w:t>i</w:t>
      </w:r>
      <w:r w:rsidR="00654303">
        <w:rPr>
          <w:i/>
        </w:rPr>
        <w:t xml:space="preserve"> </w:t>
      </w:r>
      <w:proofErr w:type="spellStart"/>
      <w:r w:rsidR="00654303">
        <w:rPr>
          <w:i/>
        </w:rPr>
        <w:t>izvještavanje</w:t>
      </w:r>
      <w:proofErr w:type="spellEnd"/>
      <w:r w:rsidR="00654303">
        <w:rPr>
          <w:i/>
        </w:rPr>
        <w:t xml:space="preserve"> o </w:t>
      </w:r>
      <w:proofErr w:type="spellStart"/>
      <w:r w:rsidR="00654303">
        <w:rPr>
          <w:i/>
        </w:rPr>
        <w:t>rizicima</w:t>
      </w:r>
      <w:proofErr w:type="spellEnd"/>
      <w:r w:rsidR="00654303">
        <w:rPr>
          <w:i/>
        </w:rPr>
        <w:t>.</w:t>
      </w:r>
    </w:p>
    <w:p w:rsidR="00654303" w:rsidRDefault="00654303" w:rsidP="0073070E">
      <w:pPr>
        <w:jc w:val="both"/>
        <w:rPr>
          <w:i/>
        </w:rPr>
      </w:pPr>
      <w:r>
        <w:rPr>
          <w:i/>
        </w:rPr>
        <w:t xml:space="preserve">8. </w:t>
      </w:r>
      <w:proofErr w:type="spellStart"/>
      <w:r w:rsidRPr="008815CC">
        <w:rPr>
          <w:i/>
        </w:rPr>
        <w:t>Kontrolne</w:t>
      </w:r>
      <w:proofErr w:type="spellEnd"/>
      <w:r w:rsidRPr="008815CC">
        <w:rPr>
          <w:i/>
        </w:rPr>
        <w:t xml:space="preserve"> </w:t>
      </w:r>
      <w:proofErr w:type="spellStart"/>
      <w:r w:rsidRPr="008815CC">
        <w:rPr>
          <w:i/>
        </w:rPr>
        <w:t>aktivnosti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predstavljaju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politike</w:t>
      </w:r>
      <w:proofErr w:type="spellEnd"/>
      <w:r>
        <w:rPr>
          <w:i/>
        </w:rPr>
        <w:t xml:space="preserve">, procedure i </w:t>
      </w:r>
      <w:proofErr w:type="spellStart"/>
      <w:r>
        <w:rPr>
          <w:i/>
        </w:rPr>
        <w:t>aktivnosti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usvojene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od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strane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rukovodioca</w:t>
      </w:r>
      <w:proofErr w:type="spellEnd"/>
      <w:r>
        <w:rPr>
          <w:i/>
        </w:rPr>
        <w:t xml:space="preserve">, da bi se </w:t>
      </w:r>
      <w:proofErr w:type="spellStart"/>
      <w:r>
        <w:rPr>
          <w:i/>
        </w:rPr>
        <w:t>postigli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ciljevi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budžetskih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korisika</w:t>
      </w:r>
      <w:proofErr w:type="spellEnd"/>
      <w:r>
        <w:rPr>
          <w:i/>
        </w:rPr>
        <w:t>.</w:t>
      </w:r>
    </w:p>
    <w:p w:rsidR="000A4562" w:rsidRDefault="000A4562" w:rsidP="0073070E">
      <w:pPr>
        <w:jc w:val="both"/>
      </w:pPr>
    </w:p>
    <w:p w:rsidR="000A4562" w:rsidRDefault="000A4562" w:rsidP="0073070E">
      <w:pPr>
        <w:jc w:val="both"/>
      </w:pPr>
    </w:p>
    <w:p w:rsidR="000A4562" w:rsidRPr="000A4562" w:rsidRDefault="000A4562" w:rsidP="0073070E">
      <w:pPr>
        <w:jc w:val="both"/>
        <w:rPr>
          <w:i/>
        </w:rPr>
      </w:pPr>
      <w:proofErr w:type="spellStart"/>
      <w:r w:rsidRPr="000A4562">
        <w:rPr>
          <w:i/>
        </w:rPr>
        <w:t>Kontrolne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aktivnosti</w:t>
      </w:r>
      <w:proofErr w:type="spellEnd"/>
      <w:r w:rsidRPr="000A4562">
        <w:rPr>
          <w:i/>
        </w:rPr>
        <w:t xml:space="preserve"> se, </w:t>
      </w:r>
      <w:proofErr w:type="spellStart"/>
      <w:r w:rsidRPr="000A4562">
        <w:rPr>
          <w:i/>
        </w:rPr>
        <w:t>između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ostalog</w:t>
      </w:r>
      <w:proofErr w:type="spellEnd"/>
      <w:r w:rsidRPr="000A4562">
        <w:rPr>
          <w:i/>
        </w:rPr>
        <w:t xml:space="preserve">, </w:t>
      </w:r>
      <w:proofErr w:type="spellStart"/>
      <w:r w:rsidRPr="000A4562">
        <w:rPr>
          <w:i/>
        </w:rPr>
        <w:t>odnose</w:t>
      </w:r>
      <w:proofErr w:type="spellEnd"/>
      <w:r w:rsidRPr="000A4562">
        <w:rPr>
          <w:i/>
        </w:rPr>
        <w:t xml:space="preserve"> </w:t>
      </w:r>
      <w:proofErr w:type="spellStart"/>
      <w:proofErr w:type="gramStart"/>
      <w:r w:rsidRPr="000A4562">
        <w:rPr>
          <w:i/>
        </w:rPr>
        <w:t>na</w:t>
      </w:r>
      <w:proofErr w:type="spellEnd"/>
      <w:proofErr w:type="gramEnd"/>
      <w:r w:rsidRPr="000A4562">
        <w:rPr>
          <w:i/>
        </w:rPr>
        <w:t xml:space="preserve">: </w:t>
      </w:r>
    </w:p>
    <w:p w:rsidR="000A4562" w:rsidRPr="000A4562" w:rsidRDefault="000A4562" w:rsidP="0073070E">
      <w:pPr>
        <w:jc w:val="both"/>
        <w:rPr>
          <w:i/>
        </w:rPr>
      </w:pPr>
      <w:r w:rsidRPr="000A4562">
        <w:rPr>
          <w:i/>
        </w:rPr>
        <w:lastRenderedPageBreak/>
        <w:t xml:space="preserve">a) </w:t>
      </w:r>
      <w:proofErr w:type="spellStart"/>
      <w:proofErr w:type="gramStart"/>
      <w:r w:rsidRPr="000A4562">
        <w:rPr>
          <w:i/>
        </w:rPr>
        <w:t>postupke</w:t>
      </w:r>
      <w:proofErr w:type="spellEnd"/>
      <w:proofErr w:type="gram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odobrenja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poduzete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nakon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provođenja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kontrolnih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postupaka</w:t>
      </w:r>
      <w:proofErr w:type="spellEnd"/>
      <w:r w:rsidRPr="000A4562">
        <w:rPr>
          <w:i/>
        </w:rPr>
        <w:t xml:space="preserve">, </w:t>
      </w:r>
    </w:p>
    <w:p w:rsidR="000A4562" w:rsidRPr="000A4562" w:rsidRDefault="000A4562" w:rsidP="0073070E">
      <w:pPr>
        <w:jc w:val="both"/>
        <w:rPr>
          <w:i/>
        </w:rPr>
      </w:pPr>
      <w:r w:rsidRPr="000A4562">
        <w:rPr>
          <w:i/>
        </w:rPr>
        <w:t xml:space="preserve">b) </w:t>
      </w:r>
      <w:proofErr w:type="spellStart"/>
      <w:proofErr w:type="gramStart"/>
      <w:r w:rsidRPr="000A4562">
        <w:rPr>
          <w:i/>
        </w:rPr>
        <w:t>evidentiranje</w:t>
      </w:r>
      <w:proofErr w:type="spellEnd"/>
      <w:proofErr w:type="gramEnd"/>
      <w:r w:rsidRPr="000A4562">
        <w:rPr>
          <w:i/>
        </w:rPr>
        <w:t xml:space="preserve"> i </w:t>
      </w:r>
      <w:proofErr w:type="spellStart"/>
      <w:r w:rsidRPr="000A4562">
        <w:rPr>
          <w:i/>
        </w:rPr>
        <w:t>odobrenje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izuzetaka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koje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odobrava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rukovodilac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korisnika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javnih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sredstava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prema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utvrđenim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postupcima</w:t>
      </w:r>
      <w:proofErr w:type="spellEnd"/>
      <w:r w:rsidRPr="000A4562">
        <w:rPr>
          <w:i/>
        </w:rPr>
        <w:t xml:space="preserve">, </w:t>
      </w:r>
    </w:p>
    <w:p w:rsidR="000A4562" w:rsidRPr="000A4562" w:rsidRDefault="000A4562" w:rsidP="0073070E">
      <w:pPr>
        <w:jc w:val="both"/>
        <w:rPr>
          <w:i/>
        </w:rPr>
      </w:pPr>
      <w:r w:rsidRPr="000A4562">
        <w:rPr>
          <w:i/>
        </w:rPr>
        <w:t xml:space="preserve">c) </w:t>
      </w:r>
      <w:proofErr w:type="spellStart"/>
      <w:proofErr w:type="gramStart"/>
      <w:r w:rsidRPr="000A4562">
        <w:rPr>
          <w:i/>
        </w:rPr>
        <w:t>postupke</w:t>
      </w:r>
      <w:proofErr w:type="spellEnd"/>
      <w:proofErr w:type="gram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prijenosa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ovlaštenja</w:t>
      </w:r>
      <w:proofErr w:type="spellEnd"/>
      <w:r w:rsidRPr="000A4562">
        <w:rPr>
          <w:i/>
        </w:rPr>
        <w:t xml:space="preserve"> i </w:t>
      </w:r>
      <w:proofErr w:type="spellStart"/>
      <w:r w:rsidRPr="000A4562">
        <w:rPr>
          <w:i/>
        </w:rPr>
        <w:t>odgovornosti</w:t>
      </w:r>
      <w:proofErr w:type="spellEnd"/>
      <w:r w:rsidRPr="000A4562">
        <w:rPr>
          <w:i/>
        </w:rPr>
        <w:t>,</w:t>
      </w:r>
    </w:p>
    <w:p w:rsidR="000A4562" w:rsidRPr="000A4562" w:rsidRDefault="000A4562" w:rsidP="0073070E">
      <w:pPr>
        <w:jc w:val="both"/>
        <w:rPr>
          <w:i/>
        </w:rPr>
      </w:pPr>
      <w:r w:rsidRPr="000A4562">
        <w:rPr>
          <w:i/>
        </w:rPr>
        <w:t xml:space="preserve"> d) </w:t>
      </w:r>
      <w:proofErr w:type="spellStart"/>
      <w:proofErr w:type="gramStart"/>
      <w:r w:rsidRPr="000A4562">
        <w:rPr>
          <w:i/>
        </w:rPr>
        <w:t>razdvajanje</w:t>
      </w:r>
      <w:proofErr w:type="spellEnd"/>
      <w:proofErr w:type="gram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dužnosti</w:t>
      </w:r>
      <w:proofErr w:type="spellEnd"/>
      <w:r w:rsidRPr="000A4562">
        <w:rPr>
          <w:i/>
        </w:rPr>
        <w:t xml:space="preserve"> u </w:t>
      </w:r>
      <w:proofErr w:type="spellStart"/>
      <w:r w:rsidRPr="000A4562">
        <w:rPr>
          <w:i/>
        </w:rPr>
        <w:t>dijelu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davanja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ovlaštenja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za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pripremu</w:t>
      </w:r>
      <w:proofErr w:type="spellEnd"/>
      <w:r w:rsidRPr="000A4562">
        <w:rPr>
          <w:i/>
        </w:rPr>
        <w:t xml:space="preserve">, </w:t>
      </w:r>
      <w:proofErr w:type="spellStart"/>
      <w:r w:rsidRPr="000A4562">
        <w:rPr>
          <w:i/>
        </w:rPr>
        <w:t>obradu</w:t>
      </w:r>
      <w:proofErr w:type="spellEnd"/>
      <w:r w:rsidRPr="000A4562">
        <w:rPr>
          <w:i/>
        </w:rPr>
        <w:t xml:space="preserve">, </w:t>
      </w:r>
      <w:proofErr w:type="spellStart"/>
      <w:r w:rsidRPr="000A4562">
        <w:rPr>
          <w:i/>
        </w:rPr>
        <w:t>evidentiranje</w:t>
      </w:r>
      <w:proofErr w:type="spellEnd"/>
      <w:r w:rsidRPr="000A4562">
        <w:rPr>
          <w:i/>
        </w:rPr>
        <w:t xml:space="preserve"> i </w:t>
      </w:r>
      <w:proofErr w:type="spellStart"/>
      <w:r w:rsidRPr="000A4562">
        <w:rPr>
          <w:i/>
        </w:rPr>
        <w:t>plaćanje</w:t>
      </w:r>
      <w:proofErr w:type="spellEnd"/>
      <w:r w:rsidRPr="000A4562">
        <w:rPr>
          <w:i/>
        </w:rPr>
        <w:t xml:space="preserve">, </w:t>
      </w:r>
      <w:proofErr w:type="spellStart"/>
      <w:r w:rsidRPr="000A4562">
        <w:rPr>
          <w:i/>
        </w:rPr>
        <w:t>te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za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kontrole</w:t>
      </w:r>
      <w:proofErr w:type="spellEnd"/>
      <w:r w:rsidRPr="000A4562">
        <w:rPr>
          <w:i/>
        </w:rPr>
        <w:t xml:space="preserve">, </w:t>
      </w:r>
    </w:p>
    <w:p w:rsidR="000A4562" w:rsidRPr="000A4562" w:rsidRDefault="000A4562" w:rsidP="0073070E">
      <w:pPr>
        <w:jc w:val="both"/>
        <w:rPr>
          <w:i/>
        </w:rPr>
      </w:pPr>
      <w:r w:rsidRPr="000A4562">
        <w:rPr>
          <w:i/>
        </w:rPr>
        <w:t xml:space="preserve">e) </w:t>
      </w:r>
      <w:proofErr w:type="spellStart"/>
      <w:proofErr w:type="gramStart"/>
      <w:r w:rsidRPr="000A4562">
        <w:rPr>
          <w:i/>
        </w:rPr>
        <w:t>sistem</w:t>
      </w:r>
      <w:proofErr w:type="spellEnd"/>
      <w:proofErr w:type="gram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dvostrukog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potpisa</w:t>
      </w:r>
      <w:proofErr w:type="spellEnd"/>
      <w:r w:rsidRPr="000A4562">
        <w:rPr>
          <w:i/>
        </w:rPr>
        <w:t xml:space="preserve">, </w:t>
      </w:r>
    </w:p>
    <w:p w:rsidR="000A4562" w:rsidRPr="000A4562" w:rsidRDefault="000A4562" w:rsidP="0073070E">
      <w:pPr>
        <w:jc w:val="both"/>
        <w:rPr>
          <w:i/>
        </w:rPr>
      </w:pPr>
      <w:r w:rsidRPr="000A4562">
        <w:rPr>
          <w:i/>
        </w:rPr>
        <w:t xml:space="preserve">f) </w:t>
      </w:r>
      <w:proofErr w:type="spellStart"/>
      <w:proofErr w:type="gramStart"/>
      <w:r w:rsidRPr="000A4562">
        <w:rPr>
          <w:i/>
        </w:rPr>
        <w:t>pravila</w:t>
      </w:r>
      <w:proofErr w:type="spellEnd"/>
      <w:proofErr w:type="gram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koja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osiguravaju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zaštitu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imovine</w:t>
      </w:r>
      <w:proofErr w:type="spellEnd"/>
      <w:r w:rsidRPr="000A4562">
        <w:rPr>
          <w:i/>
        </w:rPr>
        <w:t xml:space="preserve"> i </w:t>
      </w:r>
      <w:proofErr w:type="spellStart"/>
      <w:r w:rsidRPr="000A4562">
        <w:rPr>
          <w:i/>
        </w:rPr>
        <w:t>informacija</w:t>
      </w:r>
      <w:proofErr w:type="spellEnd"/>
      <w:r w:rsidRPr="000A4562">
        <w:rPr>
          <w:i/>
        </w:rPr>
        <w:t xml:space="preserve">, </w:t>
      </w:r>
    </w:p>
    <w:p w:rsidR="000A4562" w:rsidRPr="000A4562" w:rsidRDefault="000A4562" w:rsidP="0073070E">
      <w:pPr>
        <w:jc w:val="both"/>
        <w:rPr>
          <w:i/>
        </w:rPr>
      </w:pPr>
      <w:r w:rsidRPr="000A4562">
        <w:rPr>
          <w:i/>
        </w:rPr>
        <w:t xml:space="preserve">g) </w:t>
      </w:r>
      <w:proofErr w:type="spellStart"/>
      <w:proofErr w:type="gramStart"/>
      <w:r w:rsidRPr="000A4562">
        <w:rPr>
          <w:i/>
        </w:rPr>
        <w:t>postupke</w:t>
      </w:r>
      <w:proofErr w:type="spellEnd"/>
      <w:proofErr w:type="gram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potpunog</w:t>
      </w:r>
      <w:proofErr w:type="spellEnd"/>
      <w:r w:rsidRPr="000A4562">
        <w:rPr>
          <w:i/>
        </w:rPr>
        <w:t xml:space="preserve">, </w:t>
      </w:r>
      <w:proofErr w:type="spellStart"/>
      <w:r w:rsidRPr="000A4562">
        <w:rPr>
          <w:i/>
        </w:rPr>
        <w:t>tačnog</w:t>
      </w:r>
      <w:proofErr w:type="spellEnd"/>
      <w:r w:rsidRPr="000A4562">
        <w:rPr>
          <w:i/>
        </w:rPr>
        <w:t xml:space="preserve">, </w:t>
      </w:r>
      <w:proofErr w:type="spellStart"/>
      <w:r w:rsidRPr="000A4562">
        <w:rPr>
          <w:i/>
        </w:rPr>
        <w:t>pravilnog</w:t>
      </w:r>
      <w:proofErr w:type="spellEnd"/>
      <w:r w:rsidRPr="000A4562">
        <w:rPr>
          <w:i/>
        </w:rPr>
        <w:t xml:space="preserve"> i </w:t>
      </w:r>
      <w:proofErr w:type="spellStart"/>
      <w:r w:rsidRPr="000A4562">
        <w:rPr>
          <w:i/>
        </w:rPr>
        <w:t>ažurnog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evidentiranja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svih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poslovnih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transakcija</w:t>
      </w:r>
      <w:proofErr w:type="spellEnd"/>
      <w:r w:rsidRPr="000A4562">
        <w:rPr>
          <w:i/>
        </w:rPr>
        <w:t>,</w:t>
      </w:r>
    </w:p>
    <w:p w:rsidR="000A4562" w:rsidRDefault="000A4562" w:rsidP="0073070E">
      <w:pPr>
        <w:jc w:val="both"/>
        <w:rPr>
          <w:i/>
        </w:rPr>
      </w:pPr>
      <w:r w:rsidRPr="000A4562">
        <w:rPr>
          <w:i/>
        </w:rPr>
        <w:t xml:space="preserve"> h) </w:t>
      </w:r>
      <w:proofErr w:type="spellStart"/>
      <w:proofErr w:type="gramStart"/>
      <w:r w:rsidRPr="000A4562">
        <w:rPr>
          <w:i/>
        </w:rPr>
        <w:t>postupke</w:t>
      </w:r>
      <w:proofErr w:type="spellEnd"/>
      <w:proofErr w:type="gram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upravljanja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ljudskim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potencijalima</w:t>
      </w:r>
      <w:proofErr w:type="spellEnd"/>
      <w:r w:rsidRPr="000A4562">
        <w:rPr>
          <w:i/>
        </w:rPr>
        <w:t xml:space="preserve">, </w:t>
      </w:r>
    </w:p>
    <w:p w:rsidR="000A4562" w:rsidRPr="000A4562" w:rsidRDefault="000A4562" w:rsidP="0073070E">
      <w:pPr>
        <w:jc w:val="both"/>
        <w:rPr>
          <w:i/>
        </w:rPr>
      </w:pPr>
      <w:r w:rsidRPr="000A4562">
        <w:rPr>
          <w:i/>
        </w:rPr>
        <w:t xml:space="preserve">i) </w:t>
      </w:r>
      <w:proofErr w:type="spellStart"/>
      <w:proofErr w:type="gramStart"/>
      <w:r w:rsidRPr="000A4562">
        <w:rPr>
          <w:i/>
        </w:rPr>
        <w:t>procjenu</w:t>
      </w:r>
      <w:proofErr w:type="spellEnd"/>
      <w:proofErr w:type="gram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efektivnosti</w:t>
      </w:r>
      <w:proofErr w:type="spellEnd"/>
      <w:r w:rsidRPr="000A4562">
        <w:rPr>
          <w:i/>
        </w:rPr>
        <w:t xml:space="preserve"> i </w:t>
      </w:r>
      <w:proofErr w:type="spellStart"/>
      <w:r w:rsidRPr="000A4562">
        <w:rPr>
          <w:i/>
        </w:rPr>
        <w:t>efikasnosti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transakcija</w:t>
      </w:r>
      <w:proofErr w:type="spellEnd"/>
      <w:r w:rsidRPr="000A4562">
        <w:rPr>
          <w:i/>
        </w:rPr>
        <w:t xml:space="preserve">, </w:t>
      </w:r>
      <w:proofErr w:type="spellStart"/>
      <w:r w:rsidRPr="000A4562">
        <w:rPr>
          <w:i/>
        </w:rPr>
        <w:t>te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izvještavanje</w:t>
      </w:r>
      <w:proofErr w:type="spellEnd"/>
      <w:r w:rsidRPr="000A4562">
        <w:rPr>
          <w:i/>
        </w:rPr>
        <w:t>,</w:t>
      </w:r>
    </w:p>
    <w:p w:rsidR="000A4562" w:rsidRPr="000A4562" w:rsidRDefault="000A4562" w:rsidP="0073070E">
      <w:pPr>
        <w:jc w:val="both"/>
        <w:rPr>
          <w:i/>
        </w:rPr>
      </w:pPr>
      <w:r w:rsidRPr="000A4562">
        <w:rPr>
          <w:i/>
        </w:rPr>
        <w:t xml:space="preserve"> j) </w:t>
      </w:r>
      <w:proofErr w:type="spellStart"/>
      <w:proofErr w:type="gramStart"/>
      <w:r w:rsidRPr="000A4562">
        <w:rPr>
          <w:i/>
        </w:rPr>
        <w:t>pravila</w:t>
      </w:r>
      <w:proofErr w:type="spellEnd"/>
      <w:proofErr w:type="gram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dokumentiranja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svih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kontrola</w:t>
      </w:r>
      <w:proofErr w:type="spellEnd"/>
      <w:r w:rsidRPr="000A4562">
        <w:rPr>
          <w:i/>
        </w:rPr>
        <w:t xml:space="preserve">, </w:t>
      </w:r>
      <w:proofErr w:type="spellStart"/>
      <w:r w:rsidRPr="000A4562">
        <w:rPr>
          <w:i/>
        </w:rPr>
        <w:t>finansijskih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odluka</w:t>
      </w:r>
      <w:proofErr w:type="spellEnd"/>
      <w:r w:rsidRPr="000A4562">
        <w:rPr>
          <w:i/>
        </w:rPr>
        <w:t xml:space="preserve">, </w:t>
      </w:r>
      <w:proofErr w:type="spellStart"/>
      <w:r w:rsidRPr="000A4562">
        <w:rPr>
          <w:i/>
        </w:rPr>
        <w:t>izuzetaka</w:t>
      </w:r>
      <w:proofErr w:type="spellEnd"/>
      <w:r w:rsidRPr="000A4562">
        <w:rPr>
          <w:i/>
        </w:rPr>
        <w:t xml:space="preserve"> u </w:t>
      </w:r>
      <w:proofErr w:type="spellStart"/>
      <w:r w:rsidRPr="000A4562">
        <w:rPr>
          <w:i/>
        </w:rPr>
        <w:t>odnosu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na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pravila</w:t>
      </w:r>
      <w:proofErr w:type="spellEnd"/>
      <w:r w:rsidRPr="000A4562">
        <w:rPr>
          <w:i/>
        </w:rPr>
        <w:t xml:space="preserve">, </w:t>
      </w:r>
      <w:proofErr w:type="spellStart"/>
      <w:r w:rsidRPr="000A4562">
        <w:rPr>
          <w:i/>
        </w:rPr>
        <w:t>transakcija</w:t>
      </w:r>
      <w:proofErr w:type="spellEnd"/>
      <w:r w:rsidRPr="000A4562">
        <w:rPr>
          <w:i/>
        </w:rPr>
        <w:t xml:space="preserve">, </w:t>
      </w:r>
      <w:proofErr w:type="spellStart"/>
      <w:r w:rsidRPr="000A4562">
        <w:rPr>
          <w:i/>
        </w:rPr>
        <w:t>evidentiranja</w:t>
      </w:r>
      <w:proofErr w:type="spellEnd"/>
      <w:r w:rsidRPr="000A4562">
        <w:rPr>
          <w:i/>
        </w:rPr>
        <w:t xml:space="preserve"> i </w:t>
      </w:r>
      <w:proofErr w:type="spellStart"/>
      <w:r w:rsidRPr="000A4562">
        <w:rPr>
          <w:i/>
        </w:rPr>
        <w:t>radnji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vezanih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uz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aktivnosti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korisnika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javnih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sredstava</w:t>
      </w:r>
      <w:proofErr w:type="spellEnd"/>
      <w:r w:rsidRPr="000A4562">
        <w:rPr>
          <w:i/>
        </w:rPr>
        <w:t xml:space="preserve">, </w:t>
      </w:r>
    </w:p>
    <w:p w:rsidR="000A4562" w:rsidRPr="000A4562" w:rsidRDefault="000A4562" w:rsidP="0073070E">
      <w:pPr>
        <w:jc w:val="both"/>
        <w:rPr>
          <w:i/>
        </w:rPr>
      </w:pPr>
      <w:r w:rsidRPr="000A4562">
        <w:rPr>
          <w:i/>
        </w:rPr>
        <w:t xml:space="preserve">k) </w:t>
      </w:r>
      <w:proofErr w:type="spellStart"/>
      <w:proofErr w:type="gramStart"/>
      <w:r w:rsidRPr="000A4562">
        <w:rPr>
          <w:i/>
        </w:rPr>
        <w:t>nadzor</w:t>
      </w:r>
      <w:proofErr w:type="spellEnd"/>
      <w:proofErr w:type="gramEnd"/>
      <w:r w:rsidRPr="000A4562">
        <w:rPr>
          <w:i/>
        </w:rPr>
        <w:t xml:space="preserve"> (</w:t>
      </w:r>
      <w:proofErr w:type="spellStart"/>
      <w:r w:rsidRPr="000A4562">
        <w:rPr>
          <w:i/>
        </w:rPr>
        <w:t>superviziju</w:t>
      </w:r>
      <w:proofErr w:type="spellEnd"/>
      <w:r w:rsidRPr="000A4562">
        <w:rPr>
          <w:i/>
        </w:rPr>
        <w:t xml:space="preserve">). </w:t>
      </w:r>
    </w:p>
    <w:p w:rsidR="000A4562" w:rsidRPr="000A4562" w:rsidRDefault="000A4562" w:rsidP="0073070E">
      <w:pPr>
        <w:jc w:val="both"/>
        <w:rPr>
          <w:i/>
        </w:rPr>
      </w:pPr>
    </w:p>
    <w:p w:rsidR="000A4562" w:rsidRPr="000A4562" w:rsidRDefault="000A4562" w:rsidP="0073070E">
      <w:pPr>
        <w:jc w:val="both"/>
        <w:rPr>
          <w:i/>
        </w:rPr>
      </w:pPr>
      <w:proofErr w:type="spellStart"/>
      <w:proofErr w:type="gramStart"/>
      <w:r w:rsidRPr="000A4562">
        <w:rPr>
          <w:i/>
        </w:rPr>
        <w:t>Kontrolne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aktivnosti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uspostavljaju</w:t>
      </w:r>
      <w:proofErr w:type="spellEnd"/>
      <w:r w:rsidRPr="000A4562">
        <w:rPr>
          <w:i/>
        </w:rPr>
        <w:t xml:space="preserve"> se </w:t>
      </w:r>
      <w:proofErr w:type="spellStart"/>
      <w:r w:rsidRPr="000A4562">
        <w:rPr>
          <w:i/>
        </w:rPr>
        <w:t>kao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prethodne</w:t>
      </w:r>
      <w:proofErr w:type="spellEnd"/>
      <w:r w:rsidRPr="000A4562">
        <w:rPr>
          <w:i/>
        </w:rPr>
        <w:t xml:space="preserve"> (</w:t>
      </w:r>
      <w:proofErr w:type="spellStart"/>
      <w:r w:rsidRPr="000A4562">
        <w:rPr>
          <w:i/>
        </w:rPr>
        <w:t>ex ante</w:t>
      </w:r>
      <w:proofErr w:type="spellEnd"/>
      <w:r w:rsidRPr="000A4562">
        <w:rPr>
          <w:i/>
        </w:rPr>
        <w:t xml:space="preserve">) i </w:t>
      </w:r>
      <w:proofErr w:type="spellStart"/>
      <w:r w:rsidRPr="000A4562">
        <w:rPr>
          <w:i/>
        </w:rPr>
        <w:t>naknadne</w:t>
      </w:r>
      <w:proofErr w:type="spellEnd"/>
      <w:r w:rsidRPr="000A4562">
        <w:rPr>
          <w:i/>
        </w:rPr>
        <w:t xml:space="preserve"> (ex post) </w:t>
      </w:r>
      <w:proofErr w:type="spellStart"/>
      <w:r w:rsidRPr="000A4562">
        <w:rPr>
          <w:i/>
        </w:rPr>
        <w:t>kontrole</w:t>
      </w:r>
      <w:proofErr w:type="spellEnd"/>
      <w:r w:rsidRPr="000A4562">
        <w:rPr>
          <w:i/>
        </w:rPr>
        <w:t>.</w:t>
      </w:r>
      <w:proofErr w:type="gramEnd"/>
      <w:r w:rsidRPr="000A4562">
        <w:rPr>
          <w:i/>
        </w:rPr>
        <w:t xml:space="preserve"> </w:t>
      </w:r>
    </w:p>
    <w:p w:rsidR="000A4562" w:rsidRPr="000A4562" w:rsidRDefault="000A4562" w:rsidP="0073070E">
      <w:pPr>
        <w:jc w:val="both"/>
        <w:rPr>
          <w:i/>
        </w:rPr>
      </w:pPr>
      <w:r w:rsidRPr="000A4562">
        <w:rPr>
          <w:i/>
        </w:rPr>
        <w:t xml:space="preserve">O </w:t>
      </w:r>
      <w:proofErr w:type="spellStart"/>
      <w:r w:rsidRPr="000A4562">
        <w:rPr>
          <w:i/>
        </w:rPr>
        <w:t>oblicima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prethodnih</w:t>
      </w:r>
      <w:proofErr w:type="spellEnd"/>
      <w:r w:rsidRPr="000A4562">
        <w:rPr>
          <w:i/>
        </w:rPr>
        <w:t xml:space="preserve"> i </w:t>
      </w:r>
      <w:proofErr w:type="spellStart"/>
      <w:r w:rsidRPr="000A4562">
        <w:rPr>
          <w:i/>
        </w:rPr>
        <w:t>naknadnih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kontrola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odlučuje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rukovodilac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svakog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korisnika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javnih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sredstava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uvažavajući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potrebe</w:t>
      </w:r>
      <w:proofErr w:type="spellEnd"/>
      <w:r w:rsidRPr="000A4562">
        <w:rPr>
          <w:i/>
        </w:rPr>
        <w:t xml:space="preserve"> i </w:t>
      </w:r>
      <w:proofErr w:type="spellStart"/>
      <w:r w:rsidRPr="000A4562">
        <w:rPr>
          <w:i/>
        </w:rPr>
        <w:t>posebnosti</w:t>
      </w:r>
      <w:proofErr w:type="spellEnd"/>
      <w:r w:rsidRPr="000A4562">
        <w:rPr>
          <w:i/>
        </w:rPr>
        <w:t xml:space="preserve"> </w:t>
      </w:r>
      <w:proofErr w:type="spellStart"/>
      <w:r w:rsidRPr="000A4562">
        <w:rPr>
          <w:i/>
        </w:rPr>
        <w:t>poslovanja</w:t>
      </w:r>
      <w:proofErr w:type="spellEnd"/>
      <w:r w:rsidRPr="000A4562">
        <w:rPr>
          <w:i/>
        </w:rPr>
        <w:t>.</w:t>
      </w:r>
    </w:p>
    <w:p w:rsidR="000A4562" w:rsidRDefault="000A4562" w:rsidP="0073070E">
      <w:pPr>
        <w:jc w:val="both"/>
        <w:rPr>
          <w:i/>
        </w:rPr>
      </w:pPr>
    </w:p>
    <w:p w:rsidR="00654303" w:rsidRDefault="00654303" w:rsidP="0073070E">
      <w:pPr>
        <w:jc w:val="both"/>
        <w:rPr>
          <w:i/>
        </w:rPr>
      </w:pPr>
      <w:r>
        <w:rPr>
          <w:i/>
        </w:rPr>
        <w:t xml:space="preserve">9. </w:t>
      </w:r>
      <w:proofErr w:type="spellStart"/>
      <w:r>
        <w:rPr>
          <w:i/>
        </w:rPr>
        <w:t>Informacije</w:t>
      </w:r>
      <w:proofErr w:type="spellEnd"/>
      <w:r>
        <w:rPr>
          <w:i/>
        </w:rPr>
        <w:t xml:space="preserve"> </w:t>
      </w:r>
      <w:r w:rsidR="002556D9">
        <w:rPr>
          <w:i/>
        </w:rPr>
        <w:t>i</w:t>
      </w:r>
      <w:r>
        <w:rPr>
          <w:i/>
        </w:rPr>
        <w:t xml:space="preserve"> </w:t>
      </w:r>
      <w:proofErr w:type="spellStart"/>
      <w:r>
        <w:rPr>
          <w:i/>
        </w:rPr>
        <w:t>komunikacije</w:t>
      </w:r>
      <w:proofErr w:type="spellEnd"/>
      <w:r>
        <w:rPr>
          <w:i/>
        </w:rPr>
        <w:t xml:space="preserve"> se </w:t>
      </w:r>
      <w:proofErr w:type="spellStart"/>
      <w:r>
        <w:rPr>
          <w:i/>
        </w:rPr>
        <w:t>trebaju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odvijati</w:t>
      </w:r>
      <w:proofErr w:type="spellEnd"/>
      <w:r>
        <w:rPr>
          <w:i/>
        </w:rPr>
        <w:t xml:space="preserve"> u </w:t>
      </w:r>
      <w:proofErr w:type="spellStart"/>
      <w:r>
        <w:rPr>
          <w:i/>
        </w:rPr>
        <w:t>svim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pravciima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kako</w:t>
      </w:r>
      <w:proofErr w:type="spellEnd"/>
      <w:r>
        <w:rPr>
          <w:i/>
        </w:rPr>
        <w:t xml:space="preserve"> bi </w:t>
      </w:r>
      <w:proofErr w:type="spellStart"/>
      <w:r>
        <w:rPr>
          <w:i/>
        </w:rPr>
        <w:t>zaposleni</w:t>
      </w:r>
      <w:proofErr w:type="spellEnd"/>
      <w:r>
        <w:rPr>
          <w:i/>
        </w:rPr>
        <w:t xml:space="preserve"> u </w:t>
      </w:r>
      <w:proofErr w:type="spellStart"/>
      <w:r>
        <w:rPr>
          <w:i/>
        </w:rPr>
        <w:t>budžetskom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korisniku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informisani</w:t>
      </w:r>
      <w:proofErr w:type="spellEnd"/>
      <w:r>
        <w:rPr>
          <w:i/>
        </w:rPr>
        <w:t xml:space="preserve">. </w:t>
      </w:r>
      <w:proofErr w:type="spellStart"/>
      <w:proofErr w:type="gramStart"/>
      <w:r>
        <w:rPr>
          <w:i/>
        </w:rPr>
        <w:t>Informacija</w:t>
      </w:r>
      <w:proofErr w:type="spellEnd"/>
      <w:r>
        <w:rPr>
          <w:i/>
        </w:rPr>
        <w:t xml:space="preserve"> je </w:t>
      </w:r>
      <w:proofErr w:type="spellStart"/>
      <w:r>
        <w:rPr>
          <w:i/>
        </w:rPr>
        <w:t>korisna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ako</w:t>
      </w:r>
      <w:proofErr w:type="spellEnd"/>
      <w:r>
        <w:rPr>
          <w:i/>
        </w:rPr>
        <w:t xml:space="preserve"> je </w:t>
      </w:r>
      <w:proofErr w:type="spellStart"/>
      <w:r>
        <w:rPr>
          <w:i/>
        </w:rPr>
        <w:t>blagovremena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dovoljno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detaljna</w:t>
      </w:r>
      <w:proofErr w:type="spellEnd"/>
      <w:r>
        <w:rPr>
          <w:i/>
        </w:rPr>
        <w:t xml:space="preserve"> </w:t>
      </w:r>
      <w:r w:rsidR="002556D9">
        <w:rPr>
          <w:i/>
        </w:rPr>
        <w:t>i</w:t>
      </w:r>
      <w:r>
        <w:rPr>
          <w:i/>
        </w:rPr>
        <w:t xml:space="preserve"> </w:t>
      </w:r>
      <w:proofErr w:type="spellStart"/>
      <w:r>
        <w:rPr>
          <w:i/>
        </w:rPr>
        <w:t>relevantna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korisnika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Komunikacija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predstavlja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razmjenu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korisnih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informacija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između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zaposlenih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kodbudžetskog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koriasnika</w:t>
      </w:r>
      <w:proofErr w:type="spellEnd"/>
      <w:r>
        <w:rPr>
          <w:i/>
        </w:rPr>
        <w:t xml:space="preserve">, u </w:t>
      </w:r>
      <w:proofErr w:type="spellStart"/>
      <w:r>
        <w:rPr>
          <w:i/>
        </w:rPr>
        <w:t>svrh</w:t>
      </w:r>
      <w:r w:rsidR="002556D9">
        <w:rPr>
          <w:i/>
        </w:rPr>
        <w:t>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pružanja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odluka</w:t>
      </w:r>
      <w:proofErr w:type="gramStart"/>
      <w:r>
        <w:rPr>
          <w:i/>
        </w:rPr>
        <w:t>,a</w:t>
      </w:r>
      <w:proofErr w:type="spellEnd"/>
      <w:proofErr w:type="gramEnd"/>
      <w:r>
        <w:rPr>
          <w:i/>
        </w:rPr>
        <w:t xml:space="preserve"> </w:t>
      </w:r>
      <w:r w:rsidR="002556D9">
        <w:rPr>
          <w:i/>
        </w:rPr>
        <w:t>i</w:t>
      </w:r>
      <w:r>
        <w:rPr>
          <w:i/>
        </w:rPr>
        <w:t xml:space="preserve"> </w:t>
      </w:r>
      <w:proofErr w:type="spellStart"/>
      <w:r>
        <w:rPr>
          <w:i/>
        </w:rPr>
        <w:t>koordiniranja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aktivnosti</w:t>
      </w:r>
      <w:proofErr w:type="spellEnd"/>
      <w:r>
        <w:rPr>
          <w:i/>
        </w:rPr>
        <w:t>.</w:t>
      </w:r>
    </w:p>
    <w:p w:rsidR="006C3106" w:rsidRDefault="006C3106" w:rsidP="0073070E">
      <w:pPr>
        <w:jc w:val="both"/>
        <w:rPr>
          <w:i/>
        </w:rPr>
      </w:pPr>
      <w:r>
        <w:rPr>
          <w:i/>
        </w:rPr>
        <w:t>10</w:t>
      </w:r>
      <w:proofErr w:type="gramStart"/>
      <w:r w:rsidR="0036060A">
        <w:rPr>
          <w:i/>
        </w:rPr>
        <w:t>.</w:t>
      </w:r>
      <w:r>
        <w:rPr>
          <w:i/>
        </w:rPr>
        <w:t>Praćenje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podrazumjeva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pregled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aktivnosti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transakcija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korisnika</w:t>
      </w:r>
      <w:proofErr w:type="spellEnd"/>
      <w:r>
        <w:rPr>
          <w:i/>
        </w:rPr>
        <w:t xml:space="preserve">, u </w:t>
      </w:r>
      <w:proofErr w:type="spellStart"/>
      <w:r>
        <w:rPr>
          <w:i/>
        </w:rPr>
        <w:t>svrhu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procjene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kvaltieta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poslovanja</w:t>
      </w:r>
      <w:proofErr w:type="spellEnd"/>
      <w:r>
        <w:rPr>
          <w:i/>
        </w:rPr>
        <w:t xml:space="preserve"> u </w:t>
      </w:r>
      <w:proofErr w:type="spellStart"/>
      <w:r>
        <w:rPr>
          <w:i/>
        </w:rPr>
        <w:t>određenom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razdoblju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utvrđivanje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djelotvornosti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sistema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internih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kontrola</w:t>
      </w:r>
      <w:proofErr w:type="spellEnd"/>
      <w:r>
        <w:rPr>
          <w:i/>
        </w:rPr>
        <w:t xml:space="preserve">. </w:t>
      </w:r>
      <w:proofErr w:type="spellStart"/>
      <w:proofErr w:type="gramStart"/>
      <w:r>
        <w:rPr>
          <w:i/>
        </w:rPr>
        <w:t>Procjena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sistema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internih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kontrola</w:t>
      </w:r>
      <w:proofErr w:type="spellEnd"/>
      <w:r>
        <w:rPr>
          <w:i/>
        </w:rPr>
        <w:t xml:space="preserve"> je </w:t>
      </w:r>
      <w:proofErr w:type="spellStart"/>
      <w:r>
        <w:rPr>
          <w:i/>
        </w:rPr>
        <w:t>preduslov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utvrđivanje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ispravljanje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nedostataka</w:t>
      </w:r>
      <w:proofErr w:type="spellEnd"/>
      <w:r>
        <w:rPr>
          <w:i/>
        </w:rPr>
        <w:t>.</w:t>
      </w:r>
      <w:proofErr w:type="gramEnd"/>
    </w:p>
    <w:p w:rsidR="006310F6" w:rsidRDefault="006310F6" w:rsidP="0073070E">
      <w:pPr>
        <w:jc w:val="both"/>
        <w:rPr>
          <w:i/>
        </w:rPr>
      </w:pPr>
    </w:p>
    <w:p w:rsidR="006310F6" w:rsidRPr="00630E44" w:rsidRDefault="006310F6" w:rsidP="0073070E">
      <w:pPr>
        <w:jc w:val="both"/>
        <w:rPr>
          <w:b/>
          <w:i/>
        </w:rPr>
      </w:pPr>
      <w:r w:rsidRPr="00630E44">
        <w:rPr>
          <w:b/>
          <w:i/>
        </w:rPr>
        <w:t>III VRSTE INTERNE KONTROLE</w:t>
      </w:r>
    </w:p>
    <w:p w:rsidR="006310F6" w:rsidRDefault="006310F6" w:rsidP="0073070E">
      <w:pPr>
        <w:jc w:val="both"/>
        <w:rPr>
          <w:i/>
        </w:rPr>
      </w:pPr>
    </w:p>
    <w:p w:rsidR="006310F6" w:rsidRPr="006310F6" w:rsidRDefault="006310F6" w:rsidP="006310F6">
      <w:pPr>
        <w:pStyle w:val="BodyText"/>
        <w:rPr>
          <w:i/>
        </w:rPr>
      </w:pPr>
      <w:r>
        <w:rPr>
          <w:i/>
        </w:rPr>
        <w:t>11.</w:t>
      </w:r>
      <w:r w:rsidRPr="006310F6">
        <w:t xml:space="preserve"> </w:t>
      </w:r>
      <w:r w:rsidRPr="006310F6">
        <w:rPr>
          <w:i/>
        </w:rPr>
        <w:t>Interna kontrola prema području rada na koje se odnosi dijeli se na tri osnovne kontrole:</w:t>
      </w:r>
    </w:p>
    <w:p w:rsidR="006310F6" w:rsidRPr="006310F6" w:rsidRDefault="006310F6" w:rsidP="006310F6">
      <w:pPr>
        <w:pStyle w:val="BodyText"/>
        <w:rPr>
          <w:i/>
        </w:rPr>
      </w:pPr>
    </w:p>
    <w:p w:rsidR="006310F6" w:rsidRPr="006310F6" w:rsidRDefault="006310F6" w:rsidP="006310F6">
      <w:pPr>
        <w:pStyle w:val="BodyText"/>
        <w:jc w:val="left"/>
        <w:rPr>
          <w:bCs/>
          <w:i/>
        </w:rPr>
      </w:pPr>
      <w:r w:rsidRPr="006310F6">
        <w:rPr>
          <w:bCs/>
          <w:i/>
        </w:rPr>
        <w:t>1</w:t>
      </w:r>
      <w:r>
        <w:rPr>
          <w:bCs/>
          <w:i/>
        </w:rPr>
        <w:t>)</w:t>
      </w:r>
      <w:r w:rsidRPr="006310F6">
        <w:rPr>
          <w:bCs/>
          <w:i/>
        </w:rPr>
        <w:t xml:space="preserve"> Upravljačke interne kontrole,</w:t>
      </w:r>
    </w:p>
    <w:p w:rsidR="006310F6" w:rsidRPr="006310F6" w:rsidRDefault="006310F6" w:rsidP="006310F6">
      <w:pPr>
        <w:pStyle w:val="BodyText"/>
        <w:jc w:val="left"/>
        <w:rPr>
          <w:bCs/>
          <w:i/>
        </w:rPr>
      </w:pPr>
      <w:r w:rsidRPr="006310F6">
        <w:rPr>
          <w:bCs/>
          <w:i/>
        </w:rPr>
        <w:t>2</w:t>
      </w:r>
      <w:r>
        <w:rPr>
          <w:bCs/>
          <w:i/>
        </w:rPr>
        <w:t>)</w:t>
      </w:r>
      <w:r w:rsidRPr="006310F6">
        <w:rPr>
          <w:bCs/>
          <w:i/>
        </w:rPr>
        <w:t xml:space="preserve"> Administrativne interne kontrole i</w:t>
      </w:r>
    </w:p>
    <w:p w:rsidR="006310F6" w:rsidRDefault="006310F6" w:rsidP="006310F6">
      <w:pPr>
        <w:pStyle w:val="BodyText"/>
        <w:jc w:val="left"/>
        <w:rPr>
          <w:i/>
        </w:rPr>
      </w:pPr>
      <w:r w:rsidRPr="006310F6">
        <w:rPr>
          <w:bCs/>
          <w:i/>
        </w:rPr>
        <w:t>3</w:t>
      </w:r>
      <w:r>
        <w:rPr>
          <w:bCs/>
          <w:i/>
        </w:rPr>
        <w:t>)</w:t>
      </w:r>
      <w:r w:rsidRPr="006310F6">
        <w:rPr>
          <w:bCs/>
          <w:i/>
        </w:rPr>
        <w:t xml:space="preserve"> Računovodstvene interne kontrole</w:t>
      </w:r>
      <w:r w:rsidRPr="006310F6">
        <w:rPr>
          <w:i/>
        </w:rPr>
        <w:t>.</w:t>
      </w:r>
    </w:p>
    <w:p w:rsidR="00DF103A" w:rsidRDefault="00DF103A" w:rsidP="006310F6">
      <w:pPr>
        <w:pStyle w:val="BodyText"/>
        <w:jc w:val="left"/>
        <w:rPr>
          <w:i/>
        </w:rPr>
      </w:pPr>
    </w:p>
    <w:p w:rsidR="00DF103A" w:rsidRDefault="00DF103A" w:rsidP="00DF103A">
      <w:pPr>
        <w:pStyle w:val="BodyText"/>
        <w:jc w:val="both"/>
      </w:pPr>
      <w:r w:rsidRPr="00DF103A">
        <w:rPr>
          <w:i/>
        </w:rPr>
        <w:t>12.  Upravljačke interne kontrole podrazumjevaju  pisane procedure kojima se propisuju pravila i metode za donošenje odluka vezanih za finansijsku i operativnu politiku, način sazivanja i vođenje sastanaka, uspostava komunikacije između zaposlenih u cilju doprinosa poslovnim politikama i procedurama koje utiču na njihove obaveze i odgovornosti, ovlaštenja pojedinaca i metodologija, kao i organizacionih jedinica budžetskog korisnika</w:t>
      </w:r>
      <w:r>
        <w:t>.</w:t>
      </w:r>
    </w:p>
    <w:p w:rsidR="00DF103A" w:rsidRDefault="00DF103A" w:rsidP="00DF103A">
      <w:pPr>
        <w:pStyle w:val="BodyText"/>
        <w:jc w:val="left"/>
      </w:pPr>
    </w:p>
    <w:p w:rsidR="00DF103A" w:rsidRPr="00DF103A" w:rsidRDefault="00DF103A" w:rsidP="00DF103A">
      <w:pPr>
        <w:pStyle w:val="BodyText"/>
        <w:jc w:val="both"/>
        <w:rPr>
          <w:i/>
        </w:rPr>
      </w:pPr>
      <w:r w:rsidRPr="00DF103A">
        <w:rPr>
          <w:bCs/>
          <w:i/>
        </w:rPr>
        <w:t>13</w:t>
      </w:r>
      <w:r w:rsidRPr="00DF103A">
        <w:rPr>
          <w:b/>
          <w:bCs/>
          <w:i/>
        </w:rPr>
        <w:t>.</w:t>
      </w:r>
      <w:r>
        <w:rPr>
          <w:b/>
          <w:bCs/>
        </w:rPr>
        <w:t xml:space="preserve"> </w:t>
      </w:r>
      <w:r w:rsidRPr="00DF103A">
        <w:rPr>
          <w:i/>
        </w:rPr>
        <w:t xml:space="preserve">Pod administrativnim internim kontrolama podrazumjevaju se pisane procedure kojima se propisuju postupci donošenja odluka i drugih akata na osnovu kojih službenici i namještenici, zaposlenih kod budžtskog korisnika, izvršavaju svoje poslove, prijem akata i ostale dokumentacije, razvrstavanje i dostava akata, način i rokovi izrade službenih akata i ostale dokumentacije, ovjera i distribucija službenih akata i ostale dokumantacije, organizacija sastanaka sa osobama iz drugih institucija, način donošenja odluka na kolegiju, organizacija </w:t>
      </w:r>
      <w:r w:rsidRPr="00DF103A">
        <w:rPr>
          <w:i/>
        </w:rPr>
        <w:lastRenderedPageBreak/>
        <w:t>poslova u organizacionim jedinicama, organizacija poslova između organizacionih jedinica, način čuvanja i korištenja akata i ostali administrativni poslovi.</w:t>
      </w:r>
    </w:p>
    <w:p w:rsidR="00DF103A" w:rsidRDefault="00DF103A" w:rsidP="00DF103A">
      <w:pPr>
        <w:pStyle w:val="BodyText"/>
        <w:rPr>
          <w:b/>
          <w:bCs/>
        </w:rPr>
      </w:pPr>
    </w:p>
    <w:p w:rsidR="00DF103A" w:rsidRDefault="00DF103A" w:rsidP="00DF103A">
      <w:pPr>
        <w:pStyle w:val="BodyText"/>
        <w:jc w:val="both"/>
        <w:rPr>
          <w:i/>
        </w:rPr>
      </w:pPr>
      <w:r w:rsidRPr="00DF103A">
        <w:rPr>
          <w:i/>
        </w:rPr>
        <w:t>14.</w:t>
      </w:r>
      <w:r>
        <w:t xml:space="preserve"> </w:t>
      </w:r>
      <w:r w:rsidRPr="00DF103A">
        <w:rPr>
          <w:i/>
        </w:rPr>
        <w:t>Pod</w:t>
      </w:r>
      <w:r w:rsidRPr="00DF103A">
        <w:rPr>
          <w:b/>
          <w:bCs/>
          <w:i/>
        </w:rPr>
        <w:t xml:space="preserve"> </w:t>
      </w:r>
      <w:r w:rsidRPr="00DF103A">
        <w:rPr>
          <w:i/>
        </w:rPr>
        <w:t>računovodstvenim internim kontrolama podrazumjevaju se pisane procedure i postupci kojima se propisuju: procedure davanja ovlaštenja i odobrenja za finansijske transakcije, upotreba računovodstvenih standarda i procedura u računovodstvu, razdvajanje poslova nad transakcijama i izrada računovodstvenih izvještaja . Procedure i postupci moraju biti donesene na način da obezbjede sigurnost obavljanja računovodstvenih transakcija u skladu sa zakonima i drugim propisima knjiženje transakcija isključivo na osnovu vjerodostojne dokumentacije u pomoćnim i Glavnoj knjizi trezora, te da izvještaji o izvršenju Budžeta sadrže potpune, pouzdane, ažurne i precizne informacije o finansijskim operacijama, transakcijama i rezultatima istih.</w:t>
      </w:r>
    </w:p>
    <w:p w:rsidR="002C12DD" w:rsidRDefault="002C12DD" w:rsidP="00DF103A">
      <w:pPr>
        <w:pStyle w:val="BodyText"/>
        <w:jc w:val="both"/>
        <w:rPr>
          <w:i/>
        </w:rPr>
      </w:pPr>
    </w:p>
    <w:p w:rsidR="002C12DD" w:rsidRPr="00630E44" w:rsidRDefault="002C12DD" w:rsidP="00DF103A">
      <w:pPr>
        <w:pStyle w:val="BodyText"/>
        <w:jc w:val="both"/>
        <w:rPr>
          <w:b/>
          <w:i/>
        </w:rPr>
      </w:pPr>
      <w:r w:rsidRPr="00630E44">
        <w:rPr>
          <w:b/>
          <w:i/>
        </w:rPr>
        <w:t>IV PRAVILNIK O INTERNIM KONTROLAMA</w:t>
      </w:r>
    </w:p>
    <w:p w:rsidR="002C12DD" w:rsidRDefault="002C12DD" w:rsidP="00DF103A">
      <w:pPr>
        <w:pStyle w:val="BodyText"/>
        <w:jc w:val="both"/>
        <w:rPr>
          <w:i/>
        </w:rPr>
      </w:pPr>
    </w:p>
    <w:p w:rsidR="002C12DD" w:rsidRPr="002C12DD" w:rsidRDefault="002C12DD" w:rsidP="002C12DD">
      <w:pPr>
        <w:pStyle w:val="BodyText"/>
        <w:jc w:val="both"/>
        <w:rPr>
          <w:i/>
        </w:rPr>
      </w:pPr>
      <w:r>
        <w:rPr>
          <w:i/>
        </w:rPr>
        <w:t xml:space="preserve">15.Budžetski korisnik dužan je dnonijeti </w:t>
      </w:r>
      <w:r w:rsidRPr="002C12DD">
        <w:rPr>
          <w:i/>
        </w:rPr>
        <w:t xml:space="preserve">Pravilnik o internim kontrolama i internim kontrolnim postupcima. </w:t>
      </w:r>
    </w:p>
    <w:p w:rsidR="002C12DD" w:rsidRDefault="002C12DD" w:rsidP="002C12DD">
      <w:pPr>
        <w:pStyle w:val="BodyText"/>
        <w:jc w:val="both"/>
      </w:pPr>
    </w:p>
    <w:p w:rsidR="002C12DD" w:rsidRPr="002C12DD" w:rsidRDefault="002C12DD" w:rsidP="002C12DD">
      <w:pPr>
        <w:pStyle w:val="BodyText"/>
        <w:jc w:val="both"/>
        <w:rPr>
          <w:i/>
        </w:rPr>
      </w:pPr>
      <w:r>
        <w:t xml:space="preserve">16. </w:t>
      </w:r>
      <w:r w:rsidRPr="002C12DD">
        <w:rPr>
          <w:i/>
        </w:rPr>
        <w:t>Pravilnikom o internim kontrolama i internim kontrolnim posupcima uređuju se:</w:t>
      </w:r>
    </w:p>
    <w:p w:rsidR="002C12DD" w:rsidRPr="002C12DD" w:rsidRDefault="002C12DD" w:rsidP="002C12DD">
      <w:pPr>
        <w:numPr>
          <w:ilvl w:val="0"/>
          <w:numId w:val="1"/>
        </w:numPr>
        <w:jc w:val="both"/>
        <w:rPr>
          <w:i/>
        </w:rPr>
      </w:pPr>
      <w:proofErr w:type="spellStart"/>
      <w:r w:rsidRPr="002C12DD">
        <w:rPr>
          <w:i/>
        </w:rPr>
        <w:t>upravljačko</w:t>
      </w:r>
      <w:proofErr w:type="spellEnd"/>
      <w:r w:rsidRPr="002C12DD">
        <w:rPr>
          <w:i/>
        </w:rPr>
        <w:t xml:space="preserve"> </w:t>
      </w:r>
      <w:proofErr w:type="spellStart"/>
      <w:r w:rsidRPr="002C12DD">
        <w:rPr>
          <w:i/>
        </w:rPr>
        <w:t>kontrolni</w:t>
      </w:r>
      <w:proofErr w:type="spellEnd"/>
      <w:r w:rsidRPr="002C12DD">
        <w:rPr>
          <w:i/>
        </w:rPr>
        <w:t xml:space="preserve"> </w:t>
      </w:r>
      <w:proofErr w:type="spellStart"/>
      <w:r w:rsidRPr="002C12DD">
        <w:rPr>
          <w:i/>
        </w:rPr>
        <w:t>postupci</w:t>
      </w:r>
      <w:proofErr w:type="spellEnd"/>
      <w:r w:rsidRPr="002C12DD">
        <w:rPr>
          <w:i/>
        </w:rPr>
        <w:t>;</w:t>
      </w:r>
    </w:p>
    <w:p w:rsidR="002C12DD" w:rsidRPr="002C12DD" w:rsidRDefault="002C12DD" w:rsidP="002C12DD">
      <w:pPr>
        <w:numPr>
          <w:ilvl w:val="0"/>
          <w:numId w:val="1"/>
        </w:numPr>
        <w:jc w:val="both"/>
        <w:rPr>
          <w:i/>
        </w:rPr>
      </w:pPr>
      <w:proofErr w:type="spellStart"/>
      <w:r w:rsidRPr="002C12DD">
        <w:rPr>
          <w:i/>
        </w:rPr>
        <w:t>administrativni</w:t>
      </w:r>
      <w:proofErr w:type="spellEnd"/>
      <w:r w:rsidRPr="002C12DD">
        <w:rPr>
          <w:i/>
        </w:rPr>
        <w:t xml:space="preserve"> </w:t>
      </w:r>
      <w:proofErr w:type="spellStart"/>
      <w:r w:rsidRPr="002C12DD">
        <w:rPr>
          <w:i/>
        </w:rPr>
        <w:t>kontrolni</w:t>
      </w:r>
      <w:proofErr w:type="spellEnd"/>
      <w:r w:rsidRPr="002C12DD">
        <w:rPr>
          <w:i/>
        </w:rPr>
        <w:t xml:space="preserve"> </w:t>
      </w:r>
      <w:proofErr w:type="spellStart"/>
      <w:r w:rsidRPr="002C12DD">
        <w:rPr>
          <w:i/>
        </w:rPr>
        <w:t>postupci</w:t>
      </w:r>
      <w:proofErr w:type="spellEnd"/>
      <w:r w:rsidRPr="002C12DD">
        <w:rPr>
          <w:i/>
        </w:rPr>
        <w:t>;</w:t>
      </w:r>
    </w:p>
    <w:p w:rsidR="002C12DD" w:rsidRPr="002C12DD" w:rsidRDefault="002C12DD" w:rsidP="002C12DD">
      <w:pPr>
        <w:numPr>
          <w:ilvl w:val="0"/>
          <w:numId w:val="1"/>
        </w:numPr>
        <w:jc w:val="both"/>
        <w:rPr>
          <w:i/>
        </w:rPr>
      </w:pPr>
      <w:proofErr w:type="spellStart"/>
      <w:r w:rsidRPr="002C12DD">
        <w:rPr>
          <w:i/>
        </w:rPr>
        <w:t>finansijsko</w:t>
      </w:r>
      <w:proofErr w:type="spellEnd"/>
      <w:r w:rsidRPr="002C12DD">
        <w:rPr>
          <w:i/>
        </w:rPr>
        <w:t xml:space="preserve"> </w:t>
      </w:r>
      <w:proofErr w:type="spellStart"/>
      <w:r w:rsidRPr="002C12DD">
        <w:rPr>
          <w:i/>
        </w:rPr>
        <w:t>računovodstveni</w:t>
      </w:r>
      <w:proofErr w:type="spellEnd"/>
      <w:r w:rsidRPr="002C12DD">
        <w:rPr>
          <w:i/>
        </w:rPr>
        <w:t xml:space="preserve"> </w:t>
      </w:r>
      <w:proofErr w:type="spellStart"/>
      <w:r w:rsidRPr="002C12DD">
        <w:rPr>
          <w:i/>
        </w:rPr>
        <w:t>interni</w:t>
      </w:r>
      <w:proofErr w:type="spellEnd"/>
      <w:r w:rsidRPr="002C12DD">
        <w:rPr>
          <w:i/>
        </w:rPr>
        <w:t xml:space="preserve"> </w:t>
      </w:r>
      <w:proofErr w:type="spellStart"/>
      <w:r w:rsidRPr="002C12DD">
        <w:rPr>
          <w:i/>
        </w:rPr>
        <w:t>kontrolni</w:t>
      </w:r>
      <w:proofErr w:type="spellEnd"/>
      <w:r w:rsidRPr="002C12DD">
        <w:rPr>
          <w:i/>
        </w:rPr>
        <w:t xml:space="preserve"> </w:t>
      </w:r>
      <w:proofErr w:type="spellStart"/>
      <w:r w:rsidRPr="002C12DD">
        <w:rPr>
          <w:i/>
        </w:rPr>
        <w:t>postupci</w:t>
      </w:r>
      <w:proofErr w:type="spellEnd"/>
      <w:r w:rsidRPr="002C12DD">
        <w:rPr>
          <w:i/>
        </w:rPr>
        <w:t>;</w:t>
      </w:r>
    </w:p>
    <w:p w:rsidR="002C12DD" w:rsidRPr="002C12DD" w:rsidRDefault="002C12DD" w:rsidP="002C12DD">
      <w:pPr>
        <w:numPr>
          <w:ilvl w:val="0"/>
          <w:numId w:val="1"/>
        </w:numPr>
        <w:jc w:val="both"/>
        <w:rPr>
          <w:i/>
        </w:rPr>
      </w:pPr>
      <w:proofErr w:type="spellStart"/>
      <w:r w:rsidRPr="002C12DD">
        <w:rPr>
          <w:i/>
        </w:rPr>
        <w:t>postupci</w:t>
      </w:r>
      <w:proofErr w:type="spellEnd"/>
      <w:r w:rsidRPr="002C12DD">
        <w:rPr>
          <w:i/>
        </w:rPr>
        <w:t xml:space="preserve"> </w:t>
      </w:r>
      <w:proofErr w:type="spellStart"/>
      <w:r w:rsidRPr="002C12DD">
        <w:rPr>
          <w:i/>
        </w:rPr>
        <w:t>informisanja</w:t>
      </w:r>
      <w:proofErr w:type="spellEnd"/>
      <w:r w:rsidRPr="002C12DD">
        <w:rPr>
          <w:i/>
        </w:rPr>
        <w:t xml:space="preserve">; </w:t>
      </w:r>
    </w:p>
    <w:p w:rsidR="002C12DD" w:rsidRPr="002C12DD" w:rsidRDefault="002C12DD" w:rsidP="002C12DD">
      <w:pPr>
        <w:numPr>
          <w:ilvl w:val="0"/>
          <w:numId w:val="1"/>
        </w:numPr>
        <w:jc w:val="both"/>
        <w:rPr>
          <w:i/>
        </w:rPr>
      </w:pPr>
      <w:proofErr w:type="spellStart"/>
      <w:r w:rsidRPr="002C12DD">
        <w:rPr>
          <w:i/>
        </w:rPr>
        <w:t>postupci</w:t>
      </w:r>
      <w:proofErr w:type="spellEnd"/>
      <w:r w:rsidRPr="002C12DD">
        <w:rPr>
          <w:i/>
        </w:rPr>
        <w:t xml:space="preserve"> </w:t>
      </w:r>
      <w:proofErr w:type="spellStart"/>
      <w:r w:rsidRPr="002C12DD">
        <w:rPr>
          <w:i/>
        </w:rPr>
        <w:t>komunikacije</w:t>
      </w:r>
      <w:proofErr w:type="spellEnd"/>
      <w:r w:rsidRPr="002C12DD">
        <w:rPr>
          <w:i/>
        </w:rPr>
        <w:t>;</w:t>
      </w:r>
    </w:p>
    <w:p w:rsidR="002C12DD" w:rsidRPr="002C12DD" w:rsidRDefault="002C12DD" w:rsidP="002C12DD">
      <w:pPr>
        <w:numPr>
          <w:ilvl w:val="0"/>
          <w:numId w:val="1"/>
        </w:numPr>
        <w:jc w:val="both"/>
        <w:rPr>
          <w:i/>
        </w:rPr>
      </w:pPr>
      <w:proofErr w:type="spellStart"/>
      <w:r w:rsidRPr="002C12DD">
        <w:rPr>
          <w:i/>
        </w:rPr>
        <w:t>postupci</w:t>
      </w:r>
      <w:proofErr w:type="spellEnd"/>
      <w:r w:rsidRPr="002C12DD">
        <w:rPr>
          <w:i/>
        </w:rPr>
        <w:t xml:space="preserve"> </w:t>
      </w:r>
      <w:proofErr w:type="spellStart"/>
      <w:r w:rsidRPr="002C12DD">
        <w:rPr>
          <w:i/>
        </w:rPr>
        <w:t>nadgledanja</w:t>
      </w:r>
      <w:proofErr w:type="spellEnd"/>
      <w:r w:rsidRPr="002C12DD">
        <w:rPr>
          <w:i/>
        </w:rPr>
        <w:t>;</w:t>
      </w:r>
    </w:p>
    <w:p w:rsidR="002C12DD" w:rsidRDefault="002C12DD" w:rsidP="002C12DD">
      <w:pPr>
        <w:numPr>
          <w:ilvl w:val="0"/>
          <w:numId w:val="1"/>
        </w:numPr>
        <w:jc w:val="both"/>
        <w:rPr>
          <w:i/>
        </w:rPr>
      </w:pPr>
      <w:proofErr w:type="spellStart"/>
      <w:r w:rsidRPr="002C12DD">
        <w:rPr>
          <w:i/>
        </w:rPr>
        <w:t>postupci</w:t>
      </w:r>
      <w:proofErr w:type="spellEnd"/>
      <w:r w:rsidRPr="002C12DD">
        <w:rPr>
          <w:i/>
        </w:rPr>
        <w:t xml:space="preserve"> </w:t>
      </w:r>
      <w:proofErr w:type="spellStart"/>
      <w:r w:rsidRPr="002C12DD">
        <w:rPr>
          <w:i/>
        </w:rPr>
        <w:t>procjene</w:t>
      </w:r>
      <w:proofErr w:type="spellEnd"/>
      <w:r w:rsidRPr="002C12DD">
        <w:rPr>
          <w:i/>
        </w:rPr>
        <w:t xml:space="preserve"> </w:t>
      </w:r>
      <w:proofErr w:type="spellStart"/>
      <w:r w:rsidRPr="002C12DD">
        <w:rPr>
          <w:i/>
        </w:rPr>
        <w:t>rizika</w:t>
      </w:r>
      <w:proofErr w:type="spellEnd"/>
      <w:r w:rsidRPr="002C12DD">
        <w:rPr>
          <w:i/>
        </w:rPr>
        <w:t>,</w:t>
      </w:r>
    </w:p>
    <w:p w:rsidR="00630E44" w:rsidRPr="002C12DD" w:rsidRDefault="00630E44" w:rsidP="002C12DD">
      <w:pPr>
        <w:numPr>
          <w:ilvl w:val="0"/>
          <w:numId w:val="1"/>
        </w:numPr>
        <w:jc w:val="both"/>
        <w:rPr>
          <w:i/>
        </w:rPr>
      </w:pPr>
    </w:p>
    <w:p w:rsidR="002C12DD" w:rsidRPr="002C12DD" w:rsidRDefault="002C12DD" w:rsidP="002C12DD">
      <w:pPr>
        <w:jc w:val="both"/>
        <w:rPr>
          <w:i/>
        </w:rPr>
      </w:pPr>
      <w:r w:rsidRPr="002C12DD">
        <w:rPr>
          <w:i/>
        </w:rPr>
        <w:t xml:space="preserve">  </w:t>
      </w:r>
      <w:proofErr w:type="spellStart"/>
      <w:proofErr w:type="gramStart"/>
      <w:r w:rsidRPr="002C12DD">
        <w:rPr>
          <w:i/>
        </w:rPr>
        <w:t>sa</w:t>
      </w:r>
      <w:proofErr w:type="spellEnd"/>
      <w:proofErr w:type="gramEnd"/>
      <w:r w:rsidRPr="002C12DD">
        <w:rPr>
          <w:i/>
        </w:rPr>
        <w:t xml:space="preserve"> </w:t>
      </w:r>
      <w:proofErr w:type="spellStart"/>
      <w:r w:rsidRPr="002C12DD">
        <w:rPr>
          <w:i/>
        </w:rPr>
        <w:t>ciljem</w:t>
      </w:r>
      <w:proofErr w:type="spellEnd"/>
      <w:r w:rsidRPr="002C12DD">
        <w:rPr>
          <w:i/>
        </w:rPr>
        <w:t xml:space="preserve"> da se </w:t>
      </w:r>
      <w:proofErr w:type="spellStart"/>
      <w:r w:rsidRPr="002C12DD">
        <w:rPr>
          <w:i/>
        </w:rPr>
        <w:t>ovim</w:t>
      </w:r>
      <w:proofErr w:type="spellEnd"/>
      <w:r w:rsidRPr="002C12DD">
        <w:rPr>
          <w:i/>
        </w:rPr>
        <w:t xml:space="preserve"> </w:t>
      </w:r>
      <w:proofErr w:type="spellStart"/>
      <w:r w:rsidRPr="002C12DD">
        <w:rPr>
          <w:i/>
        </w:rPr>
        <w:t>postupcima</w:t>
      </w:r>
      <w:proofErr w:type="spellEnd"/>
      <w:r w:rsidRPr="002C12DD">
        <w:rPr>
          <w:i/>
        </w:rPr>
        <w:t xml:space="preserve"> </w:t>
      </w:r>
      <w:proofErr w:type="spellStart"/>
      <w:r w:rsidRPr="002C12DD">
        <w:rPr>
          <w:i/>
        </w:rPr>
        <w:t>osigura</w:t>
      </w:r>
      <w:proofErr w:type="spellEnd"/>
      <w:r w:rsidRPr="002C12DD">
        <w:rPr>
          <w:i/>
        </w:rPr>
        <w:t>:</w:t>
      </w:r>
    </w:p>
    <w:p w:rsidR="002C12DD" w:rsidRPr="002C12DD" w:rsidRDefault="002C12DD" w:rsidP="002C12DD">
      <w:pPr>
        <w:numPr>
          <w:ilvl w:val="0"/>
          <w:numId w:val="2"/>
        </w:numPr>
        <w:jc w:val="both"/>
        <w:rPr>
          <w:i/>
        </w:rPr>
      </w:pPr>
      <w:proofErr w:type="spellStart"/>
      <w:r w:rsidRPr="002C12DD">
        <w:rPr>
          <w:i/>
        </w:rPr>
        <w:t>metodičan</w:t>
      </w:r>
      <w:proofErr w:type="spellEnd"/>
      <w:r w:rsidRPr="002C12DD">
        <w:rPr>
          <w:i/>
        </w:rPr>
        <w:t xml:space="preserve">, </w:t>
      </w:r>
      <w:proofErr w:type="spellStart"/>
      <w:r w:rsidRPr="002C12DD">
        <w:rPr>
          <w:i/>
        </w:rPr>
        <w:t>ekonomičan</w:t>
      </w:r>
      <w:proofErr w:type="spellEnd"/>
      <w:r w:rsidRPr="002C12DD">
        <w:rPr>
          <w:i/>
        </w:rPr>
        <w:t xml:space="preserve">, </w:t>
      </w:r>
      <w:proofErr w:type="spellStart"/>
      <w:r w:rsidRPr="002C12DD">
        <w:rPr>
          <w:i/>
        </w:rPr>
        <w:t>djelotvoran</w:t>
      </w:r>
      <w:proofErr w:type="spellEnd"/>
      <w:r w:rsidRPr="002C12DD">
        <w:rPr>
          <w:i/>
        </w:rPr>
        <w:t xml:space="preserve"> i </w:t>
      </w:r>
      <w:proofErr w:type="spellStart"/>
      <w:r w:rsidRPr="002C12DD">
        <w:rPr>
          <w:i/>
        </w:rPr>
        <w:t>uspješan</w:t>
      </w:r>
      <w:proofErr w:type="spellEnd"/>
      <w:r w:rsidRPr="002C12DD">
        <w:rPr>
          <w:i/>
        </w:rPr>
        <w:t xml:space="preserve"> rad;</w:t>
      </w:r>
    </w:p>
    <w:p w:rsidR="002C12DD" w:rsidRPr="002C12DD" w:rsidRDefault="002C12DD" w:rsidP="002C12DD">
      <w:pPr>
        <w:numPr>
          <w:ilvl w:val="0"/>
          <w:numId w:val="2"/>
        </w:numPr>
        <w:jc w:val="both"/>
        <w:rPr>
          <w:i/>
        </w:rPr>
      </w:pPr>
      <w:proofErr w:type="spellStart"/>
      <w:r w:rsidRPr="002C12DD">
        <w:rPr>
          <w:i/>
        </w:rPr>
        <w:t>zaštita</w:t>
      </w:r>
      <w:proofErr w:type="spellEnd"/>
      <w:r w:rsidRPr="002C12DD">
        <w:rPr>
          <w:i/>
        </w:rPr>
        <w:t xml:space="preserve"> </w:t>
      </w:r>
      <w:proofErr w:type="spellStart"/>
      <w:r w:rsidRPr="002C12DD">
        <w:rPr>
          <w:i/>
        </w:rPr>
        <w:t>sredstava</w:t>
      </w:r>
      <w:proofErr w:type="spellEnd"/>
      <w:r w:rsidRPr="002C12DD">
        <w:rPr>
          <w:i/>
        </w:rPr>
        <w:t xml:space="preserve"> </w:t>
      </w:r>
      <w:proofErr w:type="spellStart"/>
      <w:r w:rsidRPr="002C12DD">
        <w:rPr>
          <w:i/>
        </w:rPr>
        <w:t>od</w:t>
      </w:r>
      <w:proofErr w:type="spellEnd"/>
      <w:r w:rsidRPr="002C12DD">
        <w:rPr>
          <w:i/>
        </w:rPr>
        <w:t xml:space="preserve"> </w:t>
      </w:r>
      <w:proofErr w:type="spellStart"/>
      <w:r w:rsidRPr="002C12DD">
        <w:rPr>
          <w:i/>
        </w:rPr>
        <w:t>gubitka</w:t>
      </w:r>
      <w:proofErr w:type="spellEnd"/>
      <w:r w:rsidRPr="002C12DD">
        <w:rPr>
          <w:i/>
        </w:rPr>
        <w:t xml:space="preserve"> </w:t>
      </w:r>
      <w:proofErr w:type="spellStart"/>
      <w:r w:rsidRPr="002C12DD">
        <w:rPr>
          <w:i/>
        </w:rPr>
        <w:t>uzrokovanog</w:t>
      </w:r>
      <w:proofErr w:type="spellEnd"/>
      <w:r w:rsidRPr="002C12DD">
        <w:rPr>
          <w:i/>
        </w:rPr>
        <w:t xml:space="preserve"> </w:t>
      </w:r>
      <w:proofErr w:type="spellStart"/>
      <w:r w:rsidRPr="002C12DD">
        <w:rPr>
          <w:i/>
        </w:rPr>
        <w:t>rasipanjem</w:t>
      </w:r>
      <w:proofErr w:type="spellEnd"/>
      <w:r w:rsidRPr="002C12DD">
        <w:rPr>
          <w:i/>
        </w:rPr>
        <w:t xml:space="preserve">, </w:t>
      </w:r>
      <w:proofErr w:type="spellStart"/>
      <w:r w:rsidRPr="002C12DD">
        <w:rPr>
          <w:i/>
        </w:rPr>
        <w:t>zloupotrebom</w:t>
      </w:r>
      <w:proofErr w:type="spellEnd"/>
      <w:r w:rsidRPr="002C12DD">
        <w:rPr>
          <w:i/>
        </w:rPr>
        <w:t xml:space="preserve">, </w:t>
      </w:r>
      <w:proofErr w:type="spellStart"/>
      <w:r w:rsidRPr="002C12DD">
        <w:rPr>
          <w:i/>
        </w:rPr>
        <w:t>pogrešnim</w:t>
      </w:r>
      <w:proofErr w:type="spellEnd"/>
      <w:r w:rsidRPr="002C12DD">
        <w:rPr>
          <w:i/>
        </w:rPr>
        <w:t xml:space="preserve">   </w:t>
      </w:r>
      <w:proofErr w:type="spellStart"/>
      <w:r w:rsidRPr="002C12DD">
        <w:rPr>
          <w:i/>
        </w:rPr>
        <w:t>rukovođenjem</w:t>
      </w:r>
      <w:proofErr w:type="spellEnd"/>
      <w:r w:rsidRPr="002C12DD">
        <w:rPr>
          <w:i/>
        </w:rPr>
        <w:t xml:space="preserve">, </w:t>
      </w:r>
      <w:proofErr w:type="spellStart"/>
      <w:r w:rsidRPr="002C12DD">
        <w:rPr>
          <w:i/>
        </w:rPr>
        <w:t>greškama</w:t>
      </w:r>
      <w:proofErr w:type="spellEnd"/>
      <w:r w:rsidRPr="002C12DD">
        <w:rPr>
          <w:i/>
        </w:rPr>
        <w:t xml:space="preserve">, </w:t>
      </w:r>
      <w:proofErr w:type="spellStart"/>
      <w:r w:rsidRPr="002C12DD">
        <w:rPr>
          <w:i/>
        </w:rPr>
        <w:t>prevarom</w:t>
      </w:r>
      <w:proofErr w:type="spellEnd"/>
      <w:r w:rsidRPr="002C12DD">
        <w:rPr>
          <w:i/>
        </w:rPr>
        <w:t xml:space="preserve"> i </w:t>
      </w:r>
      <w:proofErr w:type="spellStart"/>
      <w:r w:rsidRPr="002C12DD">
        <w:rPr>
          <w:i/>
        </w:rPr>
        <w:t>ostalim</w:t>
      </w:r>
      <w:proofErr w:type="spellEnd"/>
      <w:r w:rsidRPr="002C12DD">
        <w:rPr>
          <w:i/>
        </w:rPr>
        <w:t xml:space="preserve"> </w:t>
      </w:r>
      <w:proofErr w:type="spellStart"/>
      <w:r w:rsidRPr="002C12DD">
        <w:rPr>
          <w:i/>
        </w:rPr>
        <w:t>neregularnostima</w:t>
      </w:r>
      <w:proofErr w:type="spellEnd"/>
      <w:r w:rsidRPr="002C12DD">
        <w:rPr>
          <w:i/>
        </w:rPr>
        <w:t>;</w:t>
      </w:r>
    </w:p>
    <w:p w:rsidR="002C12DD" w:rsidRPr="002C12DD" w:rsidRDefault="002C12DD" w:rsidP="002C12DD">
      <w:pPr>
        <w:numPr>
          <w:ilvl w:val="0"/>
          <w:numId w:val="2"/>
        </w:numPr>
        <w:jc w:val="both"/>
        <w:rPr>
          <w:i/>
        </w:rPr>
      </w:pPr>
      <w:proofErr w:type="spellStart"/>
      <w:r w:rsidRPr="002C12DD">
        <w:rPr>
          <w:i/>
        </w:rPr>
        <w:t>poštivanje</w:t>
      </w:r>
      <w:proofErr w:type="spellEnd"/>
      <w:r w:rsidRPr="002C12DD">
        <w:rPr>
          <w:i/>
        </w:rPr>
        <w:t xml:space="preserve"> </w:t>
      </w:r>
      <w:proofErr w:type="spellStart"/>
      <w:r w:rsidRPr="002C12DD">
        <w:rPr>
          <w:i/>
        </w:rPr>
        <w:t>zakona</w:t>
      </w:r>
      <w:proofErr w:type="spellEnd"/>
      <w:r w:rsidRPr="002C12DD">
        <w:rPr>
          <w:i/>
        </w:rPr>
        <w:t xml:space="preserve">, </w:t>
      </w:r>
      <w:proofErr w:type="spellStart"/>
      <w:r w:rsidRPr="002C12DD">
        <w:rPr>
          <w:i/>
        </w:rPr>
        <w:t>propisa</w:t>
      </w:r>
      <w:proofErr w:type="spellEnd"/>
      <w:r w:rsidRPr="002C12DD">
        <w:rPr>
          <w:i/>
        </w:rPr>
        <w:t xml:space="preserve"> i </w:t>
      </w:r>
      <w:proofErr w:type="spellStart"/>
      <w:r w:rsidRPr="002C12DD">
        <w:rPr>
          <w:i/>
        </w:rPr>
        <w:t>uputstava</w:t>
      </w:r>
      <w:proofErr w:type="spellEnd"/>
      <w:r w:rsidRPr="002C12DD">
        <w:rPr>
          <w:i/>
        </w:rPr>
        <w:t xml:space="preserve"> </w:t>
      </w:r>
      <w:proofErr w:type="spellStart"/>
      <w:r w:rsidRPr="002C12DD">
        <w:rPr>
          <w:i/>
        </w:rPr>
        <w:t>rukovodstva</w:t>
      </w:r>
      <w:proofErr w:type="spellEnd"/>
      <w:r w:rsidRPr="002C12DD">
        <w:rPr>
          <w:i/>
        </w:rPr>
        <w:t>;</w:t>
      </w:r>
    </w:p>
    <w:p w:rsidR="002C12DD" w:rsidRPr="002C12DD" w:rsidRDefault="002C12DD" w:rsidP="002C12DD">
      <w:pPr>
        <w:numPr>
          <w:ilvl w:val="0"/>
          <w:numId w:val="2"/>
        </w:numPr>
        <w:jc w:val="both"/>
        <w:rPr>
          <w:i/>
        </w:rPr>
      </w:pPr>
      <w:proofErr w:type="spellStart"/>
      <w:proofErr w:type="gramStart"/>
      <w:r w:rsidRPr="002C12DD">
        <w:rPr>
          <w:i/>
        </w:rPr>
        <w:t>razvijanje</w:t>
      </w:r>
      <w:proofErr w:type="spellEnd"/>
      <w:proofErr w:type="gramEnd"/>
      <w:r w:rsidRPr="002C12DD">
        <w:rPr>
          <w:i/>
        </w:rPr>
        <w:t xml:space="preserve"> i </w:t>
      </w:r>
      <w:proofErr w:type="spellStart"/>
      <w:r w:rsidRPr="002C12DD">
        <w:rPr>
          <w:i/>
        </w:rPr>
        <w:t>održavanje</w:t>
      </w:r>
      <w:proofErr w:type="spellEnd"/>
      <w:r w:rsidRPr="002C12DD">
        <w:rPr>
          <w:i/>
        </w:rPr>
        <w:t xml:space="preserve"> </w:t>
      </w:r>
      <w:proofErr w:type="spellStart"/>
      <w:r w:rsidRPr="002C12DD">
        <w:rPr>
          <w:i/>
        </w:rPr>
        <w:t>pouzdanih</w:t>
      </w:r>
      <w:proofErr w:type="spellEnd"/>
      <w:r w:rsidRPr="002C12DD">
        <w:rPr>
          <w:i/>
        </w:rPr>
        <w:t xml:space="preserve"> </w:t>
      </w:r>
      <w:proofErr w:type="spellStart"/>
      <w:r w:rsidRPr="002C12DD">
        <w:rPr>
          <w:i/>
        </w:rPr>
        <w:t>finansijskih</w:t>
      </w:r>
      <w:proofErr w:type="spellEnd"/>
      <w:r w:rsidRPr="002C12DD">
        <w:rPr>
          <w:i/>
        </w:rPr>
        <w:t xml:space="preserve"> </w:t>
      </w:r>
      <w:proofErr w:type="spellStart"/>
      <w:r w:rsidRPr="002C12DD">
        <w:rPr>
          <w:i/>
        </w:rPr>
        <w:t>informacija</w:t>
      </w:r>
      <w:proofErr w:type="spellEnd"/>
      <w:r w:rsidRPr="002C12DD">
        <w:rPr>
          <w:i/>
        </w:rPr>
        <w:t xml:space="preserve">, </w:t>
      </w:r>
      <w:proofErr w:type="spellStart"/>
      <w:r w:rsidRPr="002C12DD">
        <w:rPr>
          <w:i/>
        </w:rPr>
        <w:t>izvještavanja</w:t>
      </w:r>
      <w:proofErr w:type="spellEnd"/>
      <w:r w:rsidRPr="002C12DD">
        <w:rPr>
          <w:i/>
        </w:rPr>
        <w:t xml:space="preserve"> o </w:t>
      </w:r>
      <w:proofErr w:type="spellStart"/>
      <w:r w:rsidRPr="002C12DD">
        <w:rPr>
          <w:i/>
        </w:rPr>
        <w:t>radu</w:t>
      </w:r>
      <w:proofErr w:type="spellEnd"/>
      <w:r w:rsidRPr="002C12DD">
        <w:rPr>
          <w:i/>
        </w:rPr>
        <w:t xml:space="preserve">, </w:t>
      </w:r>
      <w:proofErr w:type="spellStart"/>
      <w:r w:rsidRPr="002C12DD">
        <w:rPr>
          <w:i/>
        </w:rPr>
        <w:t>interno</w:t>
      </w:r>
      <w:proofErr w:type="spellEnd"/>
      <w:r w:rsidRPr="002C12DD">
        <w:rPr>
          <w:i/>
        </w:rPr>
        <w:t xml:space="preserve"> i </w:t>
      </w:r>
      <w:proofErr w:type="spellStart"/>
      <w:r w:rsidRPr="002C12DD">
        <w:rPr>
          <w:i/>
        </w:rPr>
        <w:t>eksterno</w:t>
      </w:r>
      <w:proofErr w:type="spellEnd"/>
      <w:r w:rsidRPr="002C12DD">
        <w:rPr>
          <w:i/>
        </w:rPr>
        <w:t>.</w:t>
      </w:r>
    </w:p>
    <w:p w:rsidR="002C12DD" w:rsidRDefault="002C12DD" w:rsidP="002C12DD">
      <w:pPr>
        <w:jc w:val="both"/>
      </w:pPr>
    </w:p>
    <w:p w:rsidR="002C12DD" w:rsidRPr="00B17F6D" w:rsidRDefault="002C12DD" w:rsidP="002C12DD">
      <w:pPr>
        <w:jc w:val="both"/>
        <w:rPr>
          <w:i/>
          <w:lang w:val="bs-Latn-BA"/>
        </w:rPr>
      </w:pPr>
      <w:r w:rsidRPr="00B17F6D">
        <w:rPr>
          <w:i/>
          <w:lang w:val="bs-Latn-BA"/>
        </w:rPr>
        <w:t>17. Interna kontrola  se mora  ugraditi u Pravilnik o unutrašnjoj organizaciji budžetskog korisnika i procese i procedudre finansijskog upravljanja i kontrole.</w:t>
      </w:r>
    </w:p>
    <w:p w:rsidR="002C12DD" w:rsidRPr="00B17F6D" w:rsidRDefault="002C12DD" w:rsidP="002C12DD">
      <w:pPr>
        <w:jc w:val="both"/>
        <w:rPr>
          <w:i/>
          <w:lang w:val="bs-Latn-BA"/>
        </w:rPr>
      </w:pPr>
    </w:p>
    <w:p w:rsidR="002C12DD" w:rsidRPr="00630E44" w:rsidRDefault="002C12DD" w:rsidP="002C12DD">
      <w:pPr>
        <w:jc w:val="both"/>
        <w:rPr>
          <w:b/>
          <w:i/>
          <w:lang w:val="bs-Latn-BA"/>
        </w:rPr>
      </w:pPr>
      <w:r w:rsidRPr="00630E44">
        <w:rPr>
          <w:b/>
          <w:i/>
          <w:lang w:val="bs-Latn-BA"/>
        </w:rPr>
        <w:t>V ZAVRŠNE ODREDBE</w:t>
      </w:r>
    </w:p>
    <w:p w:rsidR="002C12DD" w:rsidRPr="00B17F6D" w:rsidRDefault="002C12DD" w:rsidP="002C12DD">
      <w:pPr>
        <w:jc w:val="both"/>
        <w:rPr>
          <w:i/>
          <w:lang w:val="bs-Latn-BA"/>
        </w:rPr>
      </w:pPr>
    </w:p>
    <w:p w:rsidR="002C12DD" w:rsidRPr="00B17F6D" w:rsidRDefault="008815CC" w:rsidP="002C12DD">
      <w:pPr>
        <w:jc w:val="both"/>
        <w:rPr>
          <w:i/>
          <w:lang w:val="bs-Latn-BA"/>
        </w:rPr>
      </w:pPr>
      <w:r>
        <w:rPr>
          <w:i/>
          <w:lang w:val="bs-Latn-BA"/>
        </w:rPr>
        <w:t>18</w:t>
      </w:r>
      <w:r w:rsidR="002C12DD" w:rsidRPr="00B17F6D">
        <w:rPr>
          <w:i/>
          <w:lang w:val="bs-Latn-BA"/>
        </w:rPr>
        <w:t>. Ove Instrukcije će se dostaviti svim budžetskim korisnicima i objaviti na web stranici Vlade Unsko-sanskog kantona.</w:t>
      </w:r>
    </w:p>
    <w:p w:rsidR="002C12DD" w:rsidRDefault="008815CC" w:rsidP="002C12DD">
      <w:pPr>
        <w:jc w:val="both"/>
        <w:rPr>
          <w:i/>
          <w:lang w:val="bs-Latn-BA"/>
        </w:rPr>
      </w:pPr>
      <w:r>
        <w:rPr>
          <w:i/>
          <w:lang w:val="bs-Latn-BA"/>
        </w:rPr>
        <w:t>19</w:t>
      </w:r>
      <w:r w:rsidR="002C12DD" w:rsidRPr="00B17F6D">
        <w:rPr>
          <w:i/>
          <w:lang w:val="bs-Latn-BA"/>
        </w:rPr>
        <w:t xml:space="preserve">. </w:t>
      </w:r>
      <w:r w:rsidR="00B17F6D" w:rsidRPr="00B17F6D">
        <w:rPr>
          <w:i/>
          <w:lang w:val="bs-Latn-BA"/>
        </w:rPr>
        <w:t>Instrukcije stupaju na snagu danom donošenja.</w:t>
      </w:r>
    </w:p>
    <w:p w:rsidR="008815CC" w:rsidRPr="00B17F6D" w:rsidRDefault="008815CC" w:rsidP="002C12DD">
      <w:pPr>
        <w:jc w:val="both"/>
        <w:rPr>
          <w:i/>
          <w:lang w:val="bs-Latn-BA"/>
        </w:rPr>
      </w:pPr>
    </w:p>
    <w:p w:rsidR="00B17F6D" w:rsidRPr="00B17F6D" w:rsidRDefault="00B17F6D" w:rsidP="002C12DD">
      <w:pPr>
        <w:jc w:val="both"/>
        <w:rPr>
          <w:b/>
          <w:i/>
          <w:lang w:val="bs-Latn-BA"/>
        </w:rPr>
      </w:pPr>
    </w:p>
    <w:p w:rsidR="00B17F6D" w:rsidRPr="00B17F6D" w:rsidRDefault="00B17F6D" w:rsidP="002C12DD">
      <w:pPr>
        <w:jc w:val="both"/>
        <w:rPr>
          <w:b/>
          <w:i/>
          <w:lang w:val="bs-Latn-BA"/>
        </w:rPr>
      </w:pPr>
      <w:r w:rsidRPr="00B17F6D">
        <w:rPr>
          <w:b/>
          <w:i/>
          <w:lang w:val="bs-Latn-BA"/>
        </w:rPr>
        <w:t>Broj:</w:t>
      </w:r>
      <w:r w:rsidR="002B6C3E">
        <w:rPr>
          <w:b/>
          <w:i/>
          <w:lang w:val="bs-Latn-BA"/>
        </w:rPr>
        <w:t>04-14-9650-1/19</w:t>
      </w:r>
      <w:r w:rsidRPr="00B17F6D">
        <w:rPr>
          <w:b/>
          <w:i/>
          <w:lang w:val="bs-Latn-BA"/>
        </w:rPr>
        <w:tab/>
      </w:r>
      <w:r w:rsidRPr="00B17F6D">
        <w:rPr>
          <w:b/>
          <w:i/>
          <w:lang w:val="bs-Latn-BA"/>
        </w:rPr>
        <w:tab/>
      </w:r>
      <w:r w:rsidRPr="00B17F6D">
        <w:rPr>
          <w:b/>
          <w:i/>
          <w:lang w:val="bs-Latn-BA"/>
        </w:rPr>
        <w:tab/>
      </w:r>
      <w:r w:rsidRPr="00B17F6D">
        <w:rPr>
          <w:b/>
          <w:i/>
          <w:lang w:val="bs-Latn-BA"/>
        </w:rPr>
        <w:tab/>
      </w:r>
      <w:r w:rsidRPr="00B17F6D">
        <w:rPr>
          <w:b/>
          <w:i/>
          <w:lang w:val="bs-Latn-BA"/>
        </w:rPr>
        <w:tab/>
        <w:t>M I N I S T A R</w:t>
      </w:r>
    </w:p>
    <w:p w:rsidR="00B17F6D" w:rsidRPr="00B17F6D" w:rsidRDefault="00B17F6D" w:rsidP="002C12DD">
      <w:pPr>
        <w:jc w:val="both"/>
        <w:rPr>
          <w:b/>
          <w:i/>
          <w:lang w:val="bs-Latn-BA"/>
        </w:rPr>
      </w:pPr>
      <w:r w:rsidRPr="00B17F6D">
        <w:rPr>
          <w:b/>
          <w:i/>
          <w:lang w:val="bs-Latn-BA"/>
        </w:rPr>
        <w:t>Datum:</w:t>
      </w:r>
      <w:r w:rsidR="002B6C3E">
        <w:rPr>
          <w:b/>
          <w:i/>
          <w:lang w:val="bs-Latn-BA"/>
        </w:rPr>
        <w:t>30.08.2019.godine</w:t>
      </w:r>
      <w:bookmarkStart w:id="0" w:name="_GoBack"/>
      <w:bookmarkEnd w:id="0"/>
      <w:r w:rsidRPr="00B17F6D">
        <w:rPr>
          <w:b/>
          <w:i/>
          <w:lang w:val="bs-Latn-BA"/>
        </w:rPr>
        <w:tab/>
      </w:r>
      <w:r w:rsidRPr="00B17F6D">
        <w:rPr>
          <w:b/>
          <w:i/>
          <w:lang w:val="bs-Latn-BA"/>
        </w:rPr>
        <w:tab/>
      </w:r>
      <w:r w:rsidRPr="00B17F6D">
        <w:rPr>
          <w:b/>
          <w:i/>
          <w:lang w:val="bs-Latn-BA"/>
        </w:rPr>
        <w:tab/>
      </w:r>
      <w:r w:rsidRPr="00B17F6D">
        <w:rPr>
          <w:b/>
          <w:i/>
          <w:lang w:val="bs-Latn-BA"/>
        </w:rPr>
        <w:tab/>
        <w:t xml:space="preserve">________________________ </w:t>
      </w:r>
    </w:p>
    <w:p w:rsidR="00B17F6D" w:rsidRPr="00B17F6D" w:rsidRDefault="00B17F6D" w:rsidP="002C12DD">
      <w:pPr>
        <w:jc w:val="both"/>
        <w:rPr>
          <w:b/>
          <w:i/>
          <w:lang w:val="bs-Latn-BA"/>
        </w:rPr>
      </w:pPr>
      <w:r w:rsidRPr="00B17F6D">
        <w:rPr>
          <w:b/>
          <w:i/>
          <w:lang w:val="bs-Latn-BA"/>
        </w:rPr>
        <w:tab/>
      </w:r>
      <w:r w:rsidRPr="00B17F6D">
        <w:rPr>
          <w:b/>
          <w:i/>
          <w:lang w:val="bs-Latn-BA"/>
        </w:rPr>
        <w:tab/>
      </w:r>
      <w:r w:rsidRPr="00B17F6D">
        <w:rPr>
          <w:b/>
          <w:i/>
          <w:lang w:val="bs-Latn-BA"/>
        </w:rPr>
        <w:tab/>
      </w:r>
      <w:r w:rsidRPr="00B17F6D">
        <w:rPr>
          <w:b/>
          <w:i/>
          <w:lang w:val="bs-Latn-BA"/>
        </w:rPr>
        <w:tab/>
      </w:r>
      <w:r w:rsidRPr="00B17F6D">
        <w:rPr>
          <w:b/>
          <w:i/>
          <w:lang w:val="bs-Latn-BA"/>
        </w:rPr>
        <w:tab/>
      </w:r>
      <w:r w:rsidRPr="00B17F6D">
        <w:rPr>
          <w:b/>
          <w:i/>
          <w:lang w:val="bs-Latn-BA"/>
        </w:rPr>
        <w:tab/>
      </w:r>
      <w:r w:rsidRPr="00B17F6D">
        <w:rPr>
          <w:b/>
          <w:i/>
          <w:lang w:val="bs-Latn-BA"/>
        </w:rPr>
        <w:tab/>
        <w:t xml:space="preserve">      dr.sci. Vedran Prša</w:t>
      </w:r>
    </w:p>
    <w:p w:rsidR="002C12DD" w:rsidRPr="00B17F6D" w:rsidRDefault="002C12DD" w:rsidP="00DF103A">
      <w:pPr>
        <w:pStyle w:val="BodyText"/>
        <w:jc w:val="both"/>
        <w:rPr>
          <w:b/>
          <w:i/>
        </w:rPr>
      </w:pPr>
    </w:p>
    <w:p w:rsidR="00DF103A" w:rsidRPr="00B17F6D" w:rsidRDefault="00DF103A" w:rsidP="006310F6">
      <w:pPr>
        <w:pStyle w:val="BodyText"/>
        <w:jc w:val="left"/>
        <w:rPr>
          <w:b/>
          <w:i/>
        </w:rPr>
      </w:pPr>
    </w:p>
    <w:p w:rsidR="006310F6" w:rsidRPr="00B17F6D" w:rsidRDefault="006310F6" w:rsidP="006310F6">
      <w:pPr>
        <w:pStyle w:val="BodyText"/>
        <w:jc w:val="left"/>
        <w:rPr>
          <w:i/>
        </w:rPr>
      </w:pPr>
    </w:p>
    <w:p w:rsidR="006310F6" w:rsidRPr="00B17F6D" w:rsidRDefault="006310F6" w:rsidP="0073070E">
      <w:pPr>
        <w:jc w:val="both"/>
        <w:rPr>
          <w:i/>
        </w:rPr>
      </w:pPr>
    </w:p>
    <w:sectPr w:rsidR="006310F6" w:rsidRPr="00B17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54AA4"/>
    <w:multiLevelType w:val="hybridMultilevel"/>
    <w:tmpl w:val="0D340714"/>
    <w:lvl w:ilvl="0" w:tplc="4DC63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B675FF"/>
    <w:multiLevelType w:val="hybridMultilevel"/>
    <w:tmpl w:val="A55095E4"/>
    <w:lvl w:ilvl="0" w:tplc="240AE61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1F1A17"/>
      </w:rPr>
    </w:lvl>
    <w:lvl w:ilvl="1" w:tplc="1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281"/>
    <w:rsid w:val="000A4562"/>
    <w:rsid w:val="001F38D3"/>
    <w:rsid w:val="00246C05"/>
    <w:rsid w:val="002556D9"/>
    <w:rsid w:val="002B6C3E"/>
    <w:rsid w:val="002C12DD"/>
    <w:rsid w:val="002F4281"/>
    <w:rsid w:val="0036060A"/>
    <w:rsid w:val="00630E44"/>
    <w:rsid w:val="006310F6"/>
    <w:rsid w:val="00654303"/>
    <w:rsid w:val="006C3106"/>
    <w:rsid w:val="006D2DFA"/>
    <w:rsid w:val="00725127"/>
    <w:rsid w:val="0073070E"/>
    <w:rsid w:val="00796FF5"/>
    <w:rsid w:val="007C4DD9"/>
    <w:rsid w:val="007D1EF6"/>
    <w:rsid w:val="008815CC"/>
    <w:rsid w:val="00A31EE2"/>
    <w:rsid w:val="00AE71DF"/>
    <w:rsid w:val="00B17F6D"/>
    <w:rsid w:val="00BA0112"/>
    <w:rsid w:val="00DF103A"/>
    <w:rsid w:val="00ED5BA6"/>
    <w:rsid w:val="00F81D30"/>
    <w:rsid w:val="00FD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281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unhideWhenUsed/>
    <w:rsid w:val="006310F6"/>
    <w:pPr>
      <w:jc w:val="center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6310F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281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unhideWhenUsed/>
    <w:rsid w:val="006310F6"/>
    <w:pPr>
      <w:jc w:val="center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6310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1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Alma</cp:lastModifiedBy>
  <cp:revision>20</cp:revision>
  <cp:lastPrinted>2019-08-30T06:26:00Z</cp:lastPrinted>
  <dcterms:created xsi:type="dcterms:W3CDTF">2019-08-06T07:24:00Z</dcterms:created>
  <dcterms:modified xsi:type="dcterms:W3CDTF">2019-09-03T07:57:00Z</dcterms:modified>
</cp:coreProperties>
</file>